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F5FE2" w14:textId="25886C64" w:rsidR="002465BE" w:rsidRDefault="002465BE" w:rsidP="00F67257">
      <w:pPr>
        <w:pStyle w:val="a3"/>
        <w:tabs>
          <w:tab w:val="left" w:pos="72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                  </w:t>
      </w:r>
      <w:r w:rsidR="00F67257">
        <w:rPr>
          <w:rFonts w:ascii="Century Gothic" w:hAnsi="Century Gothic"/>
          <w:b/>
        </w:rPr>
        <w:t xml:space="preserve">                                </w:t>
      </w:r>
      <w:r w:rsidR="00500697">
        <w:rPr>
          <w:rFonts w:ascii="Century Gothic" w:hAnsi="Century Gothic"/>
          <w:noProof/>
        </w:rPr>
        <w:drawing>
          <wp:inline distT="0" distB="0" distL="0" distR="0" wp14:anchorId="0B10EDB6" wp14:editId="4E9782F9">
            <wp:extent cx="781050" cy="5429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E26B7" w14:textId="77777777" w:rsidR="00A272BD" w:rsidRPr="001A0843" w:rsidRDefault="00A272BD" w:rsidP="00F67257">
      <w:pPr>
        <w:pStyle w:val="a3"/>
        <w:tabs>
          <w:tab w:val="left" w:pos="720"/>
        </w:tabs>
        <w:jc w:val="both"/>
        <w:rPr>
          <w:rFonts w:ascii="Century Gothic" w:hAnsi="Century Gothic"/>
        </w:rPr>
      </w:pPr>
    </w:p>
    <w:p w14:paraId="471FE424" w14:textId="77777777" w:rsidR="00A272BD" w:rsidRPr="001A0843" w:rsidRDefault="00A272BD" w:rsidP="00A272BD">
      <w:pPr>
        <w:pStyle w:val="10"/>
        <w:ind w:firstLine="0"/>
        <w:jc w:val="center"/>
        <w:rPr>
          <w:b/>
          <w:szCs w:val="24"/>
        </w:rPr>
      </w:pPr>
      <w:r w:rsidRPr="001A0843">
        <w:rPr>
          <w:b/>
          <w:szCs w:val="24"/>
        </w:rPr>
        <w:t>ΕΛΛΗΝΙΚΗ ΔΗΜΟΚΡΑΤΙΑ</w:t>
      </w:r>
    </w:p>
    <w:p w14:paraId="2D80129E" w14:textId="77777777" w:rsidR="00A272BD" w:rsidRPr="001A0843" w:rsidRDefault="00A272BD" w:rsidP="00A272BD">
      <w:pPr>
        <w:pStyle w:val="10"/>
        <w:ind w:firstLine="0"/>
        <w:jc w:val="center"/>
        <w:rPr>
          <w:b/>
          <w:szCs w:val="24"/>
        </w:rPr>
      </w:pPr>
      <w:r w:rsidRPr="001A0843">
        <w:rPr>
          <w:b/>
          <w:szCs w:val="24"/>
        </w:rPr>
        <w:t>ΠΕΡΙΦΕΡΕΙΑ ΚΕΝΤΡΙΚΗΣ ΜΑΚΕΔΟΝΙΑΣ</w:t>
      </w:r>
    </w:p>
    <w:p w14:paraId="25571390" w14:textId="77777777" w:rsidR="00A272BD" w:rsidRPr="001A0843" w:rsidRDefault="00A272BD" w:rsidP="00A272BD">
      <w:pPr>
        <w:pStyle w:val="10"/>
        <w:ind w:firstLine="0"/>
        <w:jc w:val="center"/>
        <w:rPr>
          <w:b/>
          <w:szCs w:val="24"/>
        </w:rPr>
      </w:pPr>
      <w:r w:rsidRPr="001A0843">
        <w:rPr>
          <w:b/>
          <w:szCs w:val="24"/>
        </w:rPr>
        <w:t>ΓΕΝΙΚΗ Δ/ΝΣΗ ΑΓΡΟΤΙΚΗΣ ΟΙΚΟΝΟΜΙΑΣ &amp; ΚΤΗΝΙΑΤΡΙΚΗΣ</w:t>
      </w:r>
    </w:p>
    <w:p w14:paraId="18963ED3" w14:textId="77777777" w:rsidR="00A272BD" w:rsidRPr="001A0843" w:rsidRDefault="00A272BD" w:rsidP="00A272BD">
      <w:pPr>
        <w:jc w:val="center"/>
        <w:rPr>
          <w:b/>
        </w:rPr>
      </w:pPr>
      <w:r w:rsidRPr="001A0843">
        <w:rPr>
          <w:b/>
        </w:rPr>
        <w:t>Δ/ΝΣΗ ΑΓΡΟΤΙΚΗΣ ΟΙΚΟΝΟΜΙΑΣ &amp; ΚΤΗΝΙΑΤΡΙΚΗΣ (Δ.Α.Ο.Κ.) ΠΕΡΙΦΕΡΕΙΑΚΗΣ ΕΝΟΤΗΤΑΣ   ΚΙΛΚΙΣ</w:t>
      </w:r>
    </w:p>
    <w:p w14:paraId="56F4F161" w14:textId="77777777" w:rsidR="002465BE" w:rsidRPr="001A0843" w:rsidRDefault="00A272BD" w:rsidP="00A272BD">
      <w:pPr>
        <w:spacing w:line="240" w:lineRule="exact"/>
        <w:jc w:val="center"/>
        <w:rPr>
          <w:b/>
        </w:rPr>
      </w:pPr>
      <w:r w:rsidRPr="001A0843">
        <w:rPr>
          <w:b/>
        </w:rPr>
        <w:t>ΤΜΗΜΑ ΦΥΤΙΚΗΣ &amp; ΖΩΙΚΗΣ ΠΑΡΑΓΩΓΗΣ</w:t>
      </w:r>
    </w:p>
    <w:p w14:paraId="0DDCF015" w14:textId="77777777" w:rsidR="00A272BD" w:rsidRPr="001A0843" w:rsidRDefault="00A272BD" w:rsidP="00A272BD">
      <w:pPr>
        <w:spacing w:line="240" w:lineRule="exact"/>
        <w:jc w:val="center"/>
        <w:rPr>
          <w:b/>
        </w:rPr>
      </w:pPr>
    </w:p>
    <w:p w14:paraId="6FF300EF" w14:textId="77777777" w:rsidR="005E3474" w:rsidRPr="001A0843" w:rsidRDefault="005E3474" w:rsidP="00A272BD">
      <w:pPr>
        <w:spacing w:line="240" w:lineRule="exact"/>
        <w:jc w:val="center"/>
        <w:rPr>
          <w:b/>
        </w:rPr>
      </w:pPr>
    </w:p>
    <w:p w14:paraId="5877D093" w14:textId="77777777" w:rsidR="002465BE" w:rsidRPr="001A0843" w:rsidRDefault="002465BE" w:rsidP="002465BE">
      <w:pPr>
        <w:spacing w:line="240" w:lineRule="exact"/>
        <w:jc w:val="center"/>
        <w:rPr>
          <w:b/>
        </w:rPr>
      </w:pPr>
    </w:p>
    <w:p w14:paraId="07898C12" w14:textId="1776A6AC" w:rsidR="00CA2002" w:rsidRPr="001A0843" w:rsidRDefault="00F61080" w:rsidP="002465BE">
      <w:pPr>
        <w:pStyle w:val="a4"/>
        <w:jc w:val="center"/>
        <w:rPr>
          <w:bCs w:val="0"/>
          <w:szCs w:val="24"/>
          <w:u w:val="single"/>
        </w:rPr>
      </w:pPr>
      <w:r>
        <w:rPr>
          <w:bCs w:val="0"/>
          <w:szCs w:val="24"/>
          <w:u w:val="single"/>
        </w:rPr>
        <w:t xml:space="preserve">ΠΑΡΑΤΑΣΗ ΤΗΣ ΗΜΕΡΟΜΗΝΙΑΣ </w:t>
      </w:r>
      <w:r w:rsidR="000B075A" w:rsidRPr="001A0843">
        <w:rPr>
          <w:bCs w:val="0"/>
          <w:szCs w:val="24"/>
          <w:u w:val="single"/>
        </w:rPr>
        <w:t>ΑΠΟΓΡΑΦΗ</w:t>
      </w:r>
      <w:r>
        <w:rPr>
          <w:bCs w:val="0"/>
          <w:szCs w:val="24"/>
          <w:u w:val="single"/>
        </w:rPr>
        <w:t>Σ</w:t>
      </w:r>
      <w:r w:rsidR="000B075A" w:rsidRPr="001A0843">
        <w:rPr>
          <w:bCs w:val="0"/>
          <w:szCs w:val="24"/>
          <w:u w:val="single"/>
        </w:rPr>
        <w:t xml:space="preserve"> ΚΑΙ ΑΝΑΡΤΗΣΗ</w:t>
      </w:r>
      <w:r>
        <w:rPr>
          <w:bCs w:val="0"/>
          <w:szCs w:val="24"/>
          <w:u w:val="single"/>
        </w:rPr>
        <w:t>Σ</w:t>
      </w:r>
      <w:r w:rsidR="000B075A" w:rsidRPr="001A0843">
        <w:rPr>
          <w:bCs w:val="0"/>
          <w:szCs w:val="24"/>
          <w:u w:val="single"/>
        </w:rPr>
        <w:t xml:space="preserve"> ΔΙΚΑΙΟΛΟΓΗΤΙΚΩΝ </w:t>
      </w:r>
      <w:r w:rsidR="00377646">
        <w:rPr>
          <w:bCs w:val="0"/>
          <w:szCs w:val="24"/>
          <w:u w:val="single"/>
        </w:rPr>
        <w:t xml:space="preserve">ΤΩΝ ΚΤΗΝΟΤΡΟΦΙΚΩΝ ΕΓΚΑΤΑΣΤΑΣΕΩΝ </w:t>
      </w:r>
      <w:r w:rsidR="000B075A" w:rsidRPr="001A0843">
        <w:rPr>
          <w:bCs w:val="0"/>
          <w:szCs w:val="24"/>
          <w:u w:val="single"/>
        </w:rPr>
        <w:t xml:space="preserve">ΣΤΟ </w:t>
      </w:r>
      <w:r w:rsidR="00377646">
        <w:rPr>
          <w:bCs w:val="0"/>
          <w:szCs w:val="24"/>
          <w:u w:val="single"/>
        </w:rPr>
        <w:t>ΣΥΣΤΗΜΑ</w:t>
      </w:r>
      <w:r>
        <w:rPr>
          <w:bCs w:val="0"/>
          <w:szCs w:val="24"/>
          <w:u w:val="single"/>
        </w:rPr>
        <w:t xml:space="preserve"> </w:t>
      </w:r>
      <w:r w:rsidR="00377646">
        <w:rPr>
          <w:bCs w:val="0"/>
          <w:szCs w:val="24"/>
          <w:u w:val="single"/>
        </w:rPr>
        <w:t xml:space="preserve"> </w:t>
      </w:r>
      <w:r w:rsidR="000B075A" w:rsidRPr="001A0843">
        <w:rPr>
          <w:bCs w:val="0"/>
          <w:szCs w:val="24"/>
          <w:u w:val="single"/>
          <w:lang w:val="en-US"/>
        </w:rPr>
        <w:t>OPEN</w:t>
      </w:r>
      <w:r w:rsidR="000B075A" w:rsidRPr="001A0843">
        <w:rPr>
          <w:bCs w:val="0"/>
          <w:szCs w:val="24"/>
          <w:u w:val="single"/>
        </w:rPr>
        <w:t xml:space="preserve"> </w:t>
      </w:r>
      <w:r w:rsidR="000B075A" w:rsidRPr="001A0843">
        <w:rPr>
          <w:bCs w:val="0"/>
          <w:szCs w:val="24"/>
          <w:u w:val="single"/>
          <w:lang w:val="en-US"/>
        </w:rPr>
        <w:t>BUSINESS</w:t>
      </w:r>
    </w:p>
    <w:p w14:paraId="42CF3AE6" w14:textId="77777777" w:rsidR="00CA2002" w:rsidRPr="001A0843" w:rsidRDefault="00C02339" w:rsidP="002465BE">
      <w:pPr>
        <w:pStyle w:val="a4"/>
        <w:jc w:val="center"/>
        <w:rPr>
          <w:bCs w:val="0"/>
          <w:szCs w:val="24"/>
          <w:u w:val="single"/>
        </w:rPr>
      </w:pPr>
      <w:r w:rsidRPr="001A0843">
        <w:rPr>
          <w:bCs w:val="0"/>
          <w:szCs w:val="24"/>
          <w:u w:val="single"/>
        </w:rPr>
        <w:t xml:space="preserve"> </w:t>
      </w:r>
    </w:p>
    <w:p w14:paraId="37270A67" w14:textId="77777777" w:rsidR="00B82478" w:rsidRDefault="00B82478" w:rsidP="006E569C">
      <w:pPr>
        <w:spacing w:line="360" w:lineRule="auto"/>
        <w:jc w:val="both"/>
      </w:pPr>
    </w:p>
    <w:p w14:paraId="5A0F5290" w14:textId="77777777" w:rsidR="001D5A01" w:rsidRPr="001A0843" w:rsidRDefault="001D5A01" w:rsidP="006E569C">
      <w:pPr>
        <w:spacing w:line="360" w:lineRule="auto"/>
        <w:jc w:val="both"/>
      </w:pPr>
    </w:p>
    <w:p w14:paraId="7943E111" w14:textId="0D69B31E" w:rsidR="00F61080" w:rsidRPr="00F61080" w:rsidRDefault="00F61080" w:rsidP="00F61080">
      <w:pPr>
        <w:autoSpaceDE w:val="0"/>
        <w:autoSpaceDN w:val="0"/>
        <w:adjustRightInd w:val="0"/>
        <w:spacing w:line="360" w:lineRule="auto"/>
        <w:ind w:firstLine="284"/>
        <w:rPr>
          <w:b/>
          <w:bCs/>
        </w:rPr>
      </w:pPr>
      <w:r>
        <w:t>Σύμφωνα με την παράγραφο 2 του άρθρου 59 του Ν. 5255/2025 (ΦΕΚ 219</w:t>
      </w:r>
      <w:r w:rsidR="00A90B2A">
        <w:t>Α/</w:t>
      </w:r>
      <w:r>
        <w:t>28-11-2025)</w:t>
      </w:r>
      <w:r w:rsidR="006E1986">
        <w:t>,</w:t>
      </w:r>
      <w:r>
        <w:t xml:space="preserve"> η ημερομηνία </w:t>
      </w:r>
      <w:r>
        <w:t>απογραφής</w:t>
      </w:r>
      <w:r>
        <w:t xml:space="preserve"> </w:t>
      </w:r>
      <w:r>
        <w:t xml:space="preserve">υφιστάμενων </w:t>
      </w:r>
      <w:r w:rsidR="00A90B2A">
        <w:t xml:space="preserve">κτηνοτροφικών </w:t>
      </w:r>
      <w:r>
        <w:t>δραστηριοτήτων</w:t>
      </w:r>
      <w:r>
        <w:t xml:space="preserve"> που</w:t>
      </w:r>
      <w:r>
        <w:t xml:space="preserve"> </w:t>
      </w:r>
      <w:r w:rsidRPr="002238D2">
        <w:rPr>
          <w:u w:val="single"/>
        </w:rPr>
        <w:t xml:space="preserve">λειτουργούν με έγκριση ή γνωστοποίηση λειτουργίας, </w:t>
      </w:r>
      <w:r>
        <w:rPr>
          <w:u w:val="single"/>
        </w:rPr>
        <w:t xml:space="preserve">ή </w:t>
      </w:r>
      <w:r w:rsidRPr="002238D2">
        <w:rPr>
          <w:u w:val="single"/>
        </w:rPr>
        <w:t>εξακολουθούν να λειτουργούν με άδεια λειτουργίας ή άδεια εγκατάστασης</w:t>
      </w:r>
      <w:r>
        <w:t xml:space="preserve"> στο Ολοκληρωμένο</w:t>
      </w:r>
      <w:r>
        <w:t xml:space="preserve"> </w:t>
      </w:r>
      <w:r>
        <w:t>Πληροφοριακό Σύστημα Άσκησης Δραστηριοτήτων και</w:t>
      </w:r>
      <w:r>
        <w:t xml:space="preserve"> </w:t>
      </w:r>
      <w:r>
        <w:t>Ελέγχου</w:t>
      </w:r>
      <w:r>
        <w:t xml:space="preserve"> (</w:t>
      </w:r>
      <w:r>
        <w:rPr>
          <w:lang w:val="en-US"/>
        </w:rPr>
        <w:t>open</w:t>
      </w:r>
      <w:r w:rsidRPr="00F61080">
        <w:t xml:space="preserve"> </w:t>
      </w:r>
      <w:r>
        <w:rPr>
          <w:lang w:val="en-US"/>
        </w:rPr>
        <w:t>business</w:t>
      </w:r>
      <w:r w:rsidRPr="00F61080">
        <w:t>)</w:t>
      </w:r>
      <w:r>
        <w:t xml:space="preserve">, </w:t>
      </w:r>
      <w:r w:rsidRPr="00F61080">
        <w:rPr>
          <w:b/>
          <w:bCs/>
        </w:rPr>
        <w:t>παρατείνεται έως την 31η Δεκεμβρίου 2026.</w:t>
      </w:r>
    </w:p>
    <w:p w14:paraId="10DA1EA6" w14:textId="19C89292" w:rsidR="006E569C" w:rsidRDefault="006E569C" w:rsidP="00F61080">
      <w:pPr>
        <w:autoSpaceDE w:val="0"/>
        <w:autoSpaceDN w:val="0"/>
        <w:adjustRightInd w:val="0"/>
        <w:spacing w:line="360" w:lineRule="auto"/>
        <w:ind w:firstLine="284"/>
      </w:pPr>
      <w:r w:rsidRPr="006E569C">
        <w:rPr>
          <w:b/>
          <w:bCs/>
        </w:rPr>
        <w:t>Μετά την παρέλευση της προθεσμίας, για να γίνει απογραφή καταβάλλεται παράβολο διακοσίων (200) ευρώ</w:t>
      </w:r>
      <w:r>
        <w:t xml:space="preserve">. Το σύνολο των εσόδων από το παράβολο αποτελεί έσοδο του κρατικού προϋπολογισμού και εμφανίζεται στον Αναλυτικό Λογαριασμό Εσόδων (ΑΛΕ) 1450113001 «Παράβολα για την άσκηση οικονομικής δραστηριότητας υπό καθεστώς γνωστοποίησης ή και έγκρισης». </w:t>
      </w:r>
    </w:p>
    <w:p w14:paraId="370721E3" w14:textId="77777777" w:rsidR="00B82478" w:rsidRDefault="00B82478" w:rsidP="00272D05">
      <w:pPr>
        <w:autoSpaceDE w:val="0"/>
        <w:autoSpaceDN w:val="0"/>
        <w:adjustRightInd w:val="0"/>
        <w:spacing w:line="360" w:lineRule="auto"/>
        <w:ind w:firstLine="180"/>
        <w:rPr>
          <w:sz w:val="22"/>
          <w:szCs w:val="22"/>
        </w:rPr>
      </w:pPr>
    </w:p>
    <w:p w14:paraId="474618A8" w14:textId="77777777" w:rsidR="001D5A01" w:rsidRDefault="001D5A01" w:rsidP="00272D05">
      <w:pPr>
        <w:autoSpaceDE w:val="0"/>
        <w:autoSpaceDN w:val="0"/>
        <w:adjustRightInd w:val="0"/>
        <w:spacing w:line="360" w:lineRule="auto"/>
        <w:ind w:firstLine="180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2"/>
        <w:gridCol w:w="4184"/>
      </w:tblGrid>
      <w:tr w:rsidR="00272D05" w:rsidRPr="00287325" w14:paraId="76DE227A" w14:textId="77777777" w:rsidTr="00287325">
        <w:tc>
          <w:tcPr>
            <w:tcW w:w="4261" w:type="dxa"/>
          </w:tcPr>
          <w:p w14:paraId="27ABE340" w14:textId="77777777" w:rsidR="00272D05" w:rsidRPr="00287325" w:rsidRDefault="00272D05" w:rsidP="00287325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61" w:type="dxa"/>
          </w:tcPr>
          <w:p w14:paraId="0839C34E" w14:textId="1D905B39" w:rsidR="00272D05" w:rsidRPr="00287325" w:rsidRDefault="00272D05" w:rsidP="0028732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87325">
              <w:rPr>
                <w:b/>
                <w:sz w:val="22"/>
                <w:szCs w:val="22"/>
              </w:rPr>
              <w:t xml:space="preserve">Κιλκίς </w:t>
            </w:r>
            <w:r w:rsidR="00F61080">
              <w:rPr>
                <w:b/>
                <w:sz w:val="22"/>
                <w:szCs w:val="22"/>
                <w:lang w:val="en-US"/>
              </w:rPr>
              <w:t>03</w:t>
            </w:r>
            <w:r w:rsidR="002238D2">
              <w:rPr>
                <w:b/>
                <w:sz w:val="22"/>
                <w:szCs w:val="22"/>
              </w:rPr>
              <w:t>/</w:t>
            </w:r>
            <w:r w:rsidR="003D417F">
              <w:rPr>
                <w:b/>
                <w:sz w:val="22"/>
                <w:szCs w:val="22"/>
              </w:rPr>
              <w:t>1</w:t>
            </w:r>
            <w:r w:rsidR="00F61080">
              <w:rPr>
                <w:b/>
                <w:sz w:val="22"/>
                <w:szCs w:val="22"/>
                <w:lang w:val="en-US"/>
              </w:rPr>
              <w:t>2</w:t>
            </w:r>
            <w:r w:rsidR="00CA2002" w:rsidRPr="00287325">
              <w:rPr>
                <w:b/>
                <w:sz w:val="22"/>
                <w:szCs w:val="22"/>
              </w:rPr>
              <w:t>/20</w:t>
            </w:r>
            <w:r w:rsidR="00D46662" w:rsidRPr="00287325">
              <w:rPr>
                <w:b/>
                <w:sz w:val="22"/>
                <w:szCs w:val="22"/>
              </w:rPr>
              <w:t>2</w:t>
            </w:r>
            <w:r w:rsidR="00D430F6">
              <w:rPr>
                <w:b/>
                <w:sz w:val="22"/>
                <w:szCs w:val="22"/>
              </w:rPr>
              <w:t>5</w:t>
            </w:r>
          </w:p>
          <w:p w14:paraId="2B062B87" w14:textId="77777777" w:rsidR="00CA2002" w:rsidRPr="00287325" w:rsidRDefault="00CA2002" w:rsidP="0028732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14:paraId="26C0A99E" w14:textId="77777777" w:rsidR="00272D05" w:rsidRPr="00287325" w:rsidRDefault="00272D05" w:rsidP="0028732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87325">
              <w:rPr>
                <w:b/>
                <w:sz w:val="22"/>
                <w:szCs w:val="22"/>
              </w:rPr>
              <w:t>Μ.Ε.Α.</w:t>
            </w:r>
          </w:p>
          <w:p w14:paraId="4837E87E" w14:textId="77777777" w:rsidR="00272D05" w:rsidRDefault="00D46662" w:rsidP="0028732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287325">
              <w:rPr>
                <w:b/>
                <w:sz w:val="22"/>
                <w:szCs w:val="22"/>
              </w:rPr>
              <w:t>Η</w:t>
            </w:r>
            <w:r w:rsidR="00CA2002" w:rsidRPr="00287325">
              <w:rPr>
                <w:b/>
                <w:sz w:val="22"/>
                <w:szCs w:val="22"/>
              </w:rPr>
              <w:t xml:space="preserve"> ΑΝΑΠΛΗΡΩΤ</w:t>
            </w:r>
            <w:r w:rsidRPr="00287325">
              <w:rPr>
                <w:b/>
                <w:sz w:val="22"/>
                <w:szCs w:val="22"/>
              </w:rPr>
              <w:t>ΡΙΑ</w:t>
            </w:r>
            <w:r w:rsidR="00CA2002" w:rsidRPr="00287325">
              <w:rPr>
                <w:b/>
                <w:sz w:val="22"/>
                <w:szCs w:val="22"/>
              </w:rPr>
              <w:t xml:space="preserve"> ΠΡΟΪΣΤΑΜΕΝ</w:t>
            </w:r>
            <w:r w:rsidRPr="00287325">
              <w:rPr>
                <w:b/>
                <w:sz w:val="22"/>
                <w:szCs w:val="22"/>
              </w:rPr>
              <w:t>Η</w:t>
            </w:r>
            <w:r w:rsidR="00272D05" w:rsidRPr="00287325">
              <w:rPr>
                <w:b/>
                <w:sz w:val="22"/>
                <w:szCs w:val="22"/>
              </w:rPr>
              <w:t xml:space="preserve"> ΤΗΣ Δ/ΝΣΗΣ</w:t>
            </w:r>
            <w:r w:rsidR="00CA2002" w:rsidRPr="00287325">
              <w:rPr>
                <w:b/>
                <w:sz w:val="22"/>
                <w:szCs w:val="22"/>
              </w:rPr>
              <w:t xml:space="preserve"> </w:t>
            </w:r>
          </w:p>
          <w:p w14:paraId="4B7F67F7" w14:textId="77777777" w:rsidR="00F61080" w:rsidRDefault="00F61080" w:rsidP="0028732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11E75D4D" w14:textId="77777777" w:rsidR="00F61080" w:rsidRDefault="00F61080" w:rsidP="0028732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14:paraId="6F854C44" w14:textId="77777777" w:rsidR="00F61080" w:rsidRPr="00F61080" w:rsidRDefault="00F61080" w:rsidP="0028732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14:paraId="4E1A3223" w14:textId="78E9A32E" w:rsidR="00F61080" w:rsidRPr="00F61080" w:rsidRDefault="00F61080" w:rsidP="0028732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Λευκή Αργύρη</w:t>
            </w:r>
          </w:p>
          <w:p w14:paraId="351B6428" w14:textId="25F31C03" w:rsidR="00272D05" w:rsidRPr="0036222B" w:rsidRDefault="00272D05" w:rsidP="002873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42DD9B41" w14:textId="77777777" w:rsidR="00272D05" w:rsidRPr="00272D05" w:rsidRDefault="00272D05" w:rsidP="00272D05">
      <w:pPr>
        <w:autoSpaceDE w:val="0"/>
        <w:autoSpaceDN w:val="0"/>
        <w:adjustRightInd w:val="0"/>
        <w:spacing w:line="360" w:lineRule="auto"/>
        <w:ind w:firstLine="180"/>
        <w:rPr>
          <w:sz w:val="22"/>
          <w:szCs w:val="22"/>
        </w:rPr>
      </w:pPr>
    </w:p>
    <w:sectPr w:rsidR="00272D05" w:rsidRPr="00272D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73A11"/>
    <w:multiLevelType w:val="hybridMultilevel"/>
    <w:tmpl w:val="4AE812CA"/>
    <w:lvl w:ilvl="0" w:tplc="D5E8B4A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FC3E37"/>
    <w:multiLevelType w:val="hybridMultilevel"/>
    <w:tmpl w:val="5B4CCD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233108">
    <w:abstractNumId w:val="0"/>
  </w:num>
  <w:num w:numId="2" w16cid:durableId="67229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BE"/>
    <w:rsid w:val="00033D5B"/>
    <w:rsid w:val="000A46E3"/>
    <w:rsid w:val="000A79D1"/>
    <w:rsid w:val="000B075A"/>
    <w:rsid w:val="001010DF"/>
    <w:rsid w:val="00106AB6"/>
    <w:rsid w:val="0011110F"/>
    <w:rsid w:val="00127076"/>
    <w:rsid w:val="001A0843"/>
    <w:rsid w:val="001C14E0"/>
    <w:rsid w:val="001D5A01"/>
    <w:rsid w:val="001E081A"/>
    <w:rsid w:val="001E2695"/>
    <w:rsid w:val="001F7122"/>
    <w:rsid w:val="002238D2"/>
    <w:rsid w:val="002465BE"/>
    <w:rsid w:val="002475E7"/>
    <w:rsid w:val="0025541B"/>
    <w:rsid w:val="00272D05"/>
    <w:rsid w:val="00286179"/>
    <w:rsid w:val="00287325"/>
    <w:rsid w:val="0028796C"/>
    <w:rsid w:val="002B4CF7"/>
    <w:rsid w:val="002C3298"/>
    <w:rsid w:val="002E4825"/>
    <w:rsid w:val="0036222B"/>
    <w:rsid w:val="00377646"/>
    <w:rsid w:val="0037770F"/>
    <w:rsid w:val="003C64DE"/>
    <w:rsid w:val="003D417F"/>
    <w:rsid w:val="004479F3"/>
    <w:rsid w:val="00460BEA"/>
    <w:rsid w:val="00470C5B"/>
    <w:rsid w:val="00473DC2"/>
    <w:rsid w:val="00485BBC"/>
    <w:rsid w:val="004C7E4D"/>
    <w:rsid w:val="004E4F7A"/>
    <w:rsid w:val="00500697"/>
    <w:rsid w:val="005E3474"/>
    <w:rsid w:val="00605C21"/>
    <w:rsid w:val="00671BCC"/>
    <w:rsid w:val="00672F48"/>
    <w:rsid w:val="006977E0"/>
    <w:rsid w:val="006C5F71"/>
    <w:rsid w:val="006E1986"/>
    <w:rsid w:val="006E569C"/>
    <w:rsid w:val="007070F9"/>
    <w:rsid w:val="00707A98"/>
    <w:rsid w:val="00777844"/>
    <w:rsid w:val="007B5CB6"/>
    <w:rsid w:val="007C73E0"/>
    <w:rsid w:val="007F4E92"/>
    <w:rsid w:val="00816DA9"/>
    <w:rsid w:val="008806B6"/>
    <w:rsid w:val="008D16C5"/>
    <w:rsid w:val="008F15AC"/>
    <w:rsid w:val="00905BE1"/>
    <w:rsid w:val="009111AD"/>
    <w:rsid w:val="00914583"/>
    <w:rsid w:val="0093464D"/>
    <w:rsid w:val="009378E2"/>
    <w:rsid w:val="009B54E0"/>
    <w:rsid w:val="009C5780"/>
    <w:rsid w:val="009E45FA"/>
    <w:rsid w:val="00A272BD"/>
    <w:rsid w:val="00A85E7F"/>
    <w:rsid w:val="00A90B2A"/>
    <w:rsid w:val="00AF7AC0"/>
    <w:rsid w:val="00B77D9E"/>
    <w:rsid w:val="00B82478"/>
    <w:rsid w:val="00BC0980"/>
    <w:rsid w:val="00BF4619"/>
    <w:rsid w:val="00C02339"/>
    <w:rsid w:val="00C045DF"/>
    <w:rsid w:val="00C12522"/>
    <w:rsid w:val="00C16D80"/>
    <w:rsid w:val="00C365B7"/>
    <w:rsid w:val="00CA1402"/>
    <w:rsid w:val="00CA2002"/>
    <w:rsid w:val="00CD605D"/>
    <w:rsid w:val="00D430F6"/>
    <w:rsid w:val="00D46662"/>
    <w:rsid w:val="00D94519"/>
    <w:rsid w:val="00DA0732"/>
    <w:rsid w:val="00DA6AD9"/>
    <w:rsid w:val="00E51388"/>
    <w:rsid w:val="00E60340"/>
    <w:rsid w:val="00E74C60"/>
    <w:rsid w:val="00EA70CB"/>
    <w:rsid w:val="00EC434E"/>
    <w:rsid w:val="00EC610E"/>
    <w:rsid w:val="00EE4B8F"/>
    <w:rsid w:val="00EF52D8"/>
    <w:rsid w:val="00F1408A"/>
    <w:rsid w:val="00F36277"/>
    <w:rsid w:val="00F41570"/>
    <w:rsid w:val="00F435C6"/>
    <w:rsid w:val="00F61080"/>
    <w:rsid w:val="00F6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E8855"/>
  <w15:chartTrackingRefBased/>
  <w15:docId w15:val="{3B8BE27A-9FF4-472D-B205-194CEAF8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5BE"/>
    <w:rPr>
      <w:sz w:val="24"/>
      <w:szCs w:val="24"/>
    </w:rPr>
  </w:style>
  <w:style w:type="paragraph" w:styleId="1">
    <w:name w:val="heading 1"/>
    <w:basedOn w:val="a"/>
    <w:next w:val="a"/>
    <w:qFormat/>
    <w:rsid w:val="002465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2465BE"/>
    <w:rPr>
      <w:color w:val="0000FF"/>
      <w:u w:val="single"/>
    </w:rPr>
  </w:style>
  <w:style w:type="paragraph" w:styleId="a3">
    <w:name w:val="header"/>
    <w:basedOn w:val="a"/>
    <w:rsid w:val="002465BE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2465BE"/>
    <w:rPr>
      <w:rFonts w:ascii="Garamond" w:hAnsi="Garamond"/>
      <w:b/>
      <w:bCs/>
      <w:szCs w:val="20"/>
    </w:rPr>
  </w:style>
  <w:style w:type="paragraph" w:customStyle="1" w:styleId="10">
    <w:name w:val="Στυλ1"/>
    <w:basedOn w:val="a"/>
    <w:rsid w:val="00A272BD"/>
    <w:pPr>
      <w:ind w:firstLine="567"/>
      <w:jc w:val="both"/>
    </w:pPr>
    <w:rPr>
      <w:szCs w:val="20"/>
    </w:rPr>
  </w:style>
  <w:style w:type="table" w:styleId="a5">
    <w:name w:val="Table Grid"/>
    <w:basedOn w:val="a1"/>
    <w:rsid w:val="0027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v-coretext-layer-text">
    <w:name w:val="rpv-core__text-layer-text"/>
    <w:basedOn w:val="a0"/>
    <w:rsid w:val="00D430F6"/>
  </w:style>
  <w:style w:type="paragraph" w:styleId="Web">
    <w:name w:val="Normal (Web)"/>
    <w:basedOn w:val="a"/>
    <w:uiPriority w:val="99"/>
    <w:unhideWhenUsed/>
    <w:rsid w:val="006E569C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23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Admin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Administrator</dc:creator>
  <cp:keywords/>
  <cp:lastModifiedBy>ΜΑΡΙΑ ΚΙΟΡΠΕΛΙΔΟΥ</cp:lastModifiedBy>
  <cp:revision>5</cp:revision>
  <cp:lastPrinted>2025-07-07T09:45:00Z</cp:lastPrinted>
  <dcterms:created xsi:type="dcterms:W3CDTF">2025-12-03T06:18:00Z</dcterms:created>
  <dcterms:modified xsi:type="dcterms:W3CDTF">2025-12-03T06:32:00Z</dcterms:modified>
</cp:coreProperties>
</file>