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DEF15" w14:textId="77777777" w:rsidR="00D8329C" w:rsidRDefault="00830248">
      <w:r>
        <w:t xml:space="preserve"> </w:t>
      </w:r>
    </w:p>
    <w:p w14:paraId="7E19B8B0" w14:textId="77777777" w:rsidR="0059441B" w:rsidRPr="002A550F" w:rsidRDefault="0059441B" w:rsidP="0059441B">
      <w:r>
        <w:t xml:space="preserve">      </w:t>
      </w:r>
      <w:r w:rsidR="004F3D7C">
        <w:rPr>
          <w:rFonts w:ascii="UB-Baskerville" w:hAnsi="UB-Baskerville" w:cs="UB-Baskerville"/>
          <w:noProof/>
        </w:rPr>
        <w:drawing>
          <wp:inline distT="0" distB="0" distL="0" distR="0" wp14:anchorId="7167EFBB" wp14:editId="3B64DC35">
            <wp:extent cx="1181100" cy="6858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50F">
        <w:rPr>
          <w:rFonts w:cs="UB-Baskerville"/>
        </w:rPr>
        <w:t xml:space="preserve">                                                                                                                                                                   </w:t>
      </w:r>
    </w:p>
    <w:p w14:paraId="3BCF43C1" w14:textId="77777777" w:rsidR="0059441B" w:rsidRPr="00B337BD" w:rsidRDefault="0059441B" w:rsidP="0059441B">
      <w:pPr>
        <w:rPr>
          <w:sz w:val="22"/>
          <w:szCs w:val="22"/>
        </w:rPr>
      </w:pPr>
      <w:r w:rsidRPr="006D6A14">
        <w:rPr>
          <w:b/>
          <w:bCs/>
          <w:sz w:val="22"/>
          <w:szCs w:val="22"/>
        </w:rPr>
        <w:t>ΕΛΛΗΝΙΚΗ ΔΗΜΟΚΡΑΤΙΑ</w:t>
      </w:r>
      <w:r w:rsidRPr="002A550F">
        <w:rPr>
          <w:b/>
          <w:bCs/>
          <w:sz w:val="22"/>
          <w:szCs w:val="22"/>
        </w:rPr>
        <w:t xml:space="preserve">                                                               </w:t>
      </w:r>
      <w:r>
        <w:rPr>
          <w:b/>
          <w:bCs/>
          <w:sz w:val="22"/>
          <w:szCs w:val="22"/>
        </w:rPr>
        <w:t xml:space="preserve">              </w:t>
      </w:r>
      <w:r w:rsidRPr="002A550F">
        <w:rPr>
          <w:b/>
          <w:bCs/>
          <w:sz w:val="22"/>
          <w:szCs w:val="22"/>
        </w:rPr>
        <w:t xml:space="preserve">  </w:t>
      </w:r>
    </w:p>
    <w:p w14:paraId="19671ADB" w14:textId="77777777" w:rsidR="0059441B" w:rsidRPr="0059441B" w:rsidRDefault="0059441B" w:rsidP="0059441B">
      <w:pPr>
        <w:rPr>
          <w:b/>
          <w:bCs/>
          <w:sz w:val="22"/>
          <w:szCs w:val="22"/>
        </w:rPr>
      </w:pPr>
      <w:r w:rsidRPr="000D60EF">
        <w:rPr>
          <w:b/>
          <w:bCs/>
          <w:sz w:val="22"/>
          <w:szCs w:val="22"/>
        </w:rPr>
        <w:t>ΠΕΡΙΦΕΡΕΙΑ ΚΕΝΤΡΙΚΗΣ ΜΑΚΕΔΟΝΙΑΣ</w:t>
      </w:r>
      <w:r w:rsidR="00B337BD">
        <w:rPr>
          <w:b/>
          <w:bCs/>
          <w:sz w:val="22"/>
          <w:szCs w:val="22"/>
        </w:rPr>
        <w:t xml:space="preserve">                                                              </w:t>
      </w:r>
    </w:p>
    <w:p w14:paraId="237E11F0" w14:textId="77777777" w:rsidR="0059441B" w:rsidRPr="004324A5" w:rsidRDefault="0059441B" w:rsidP="0059441B">
      <w:pPr>
        <w:rPr>
          <w:sz w:val="28"/>
          <w:szCs w:val="28"/>
        </w:rPr>
      </w:pPr>
      <w:r>
        <w:rPr>
          <w:b/>
          <w:bCs/>
          <w:sz w:val="22"/>
          <w:szCs w:val="22"/>
        </w:rPr>
        <w:t>ΓΕΝΙΚΗ Δ/ΝΣΗ  ΑΓΡΟΤΙΚΗΣ ΟΙΚ/ΜΙΑΣ &amp; ΚΤΗΝ/ΚΗΣ</w:t>
      </w:r>
      <w:r w:rsidRPr="006B53C9">
        <w:rPr>
          <w:b/>
          <w:bCs/>
          <w:sz w:val="28"/>
          <w:szCs w:val="28"/>
        </w:rPr>
        <w:t xml:space="preserve"> </w:t>
      </w:r>
      <w:r w:rsidR="00881D43">
        <w:rPr>
          <w:sz w:val="28"/>
          <w:szCs w:val="28"/>
        </w:rPr>
        <w:t xml:space="preserve">      </w:t>
      </w:r>
      <w:r w:rsidR="004324A5">
        <w:rPr>
          <w:sz w:val="28"/>
          <w:szCs w:val="28"/>
        </w:rPr>
        <w:t xml:space="preserve">                          </w:t>
      </w:r>
      <w:r w:rsidR="0076037E">
        <w:rPr>
          <w:sz w:val="22"/>
          <w:szCs w:val="22"/>
        </w:rPr>
        <w:t>ΚΙΛΚΙΣ</w:t>
      </w:r>
      <w:r w:rsidR="004324A5">
        <w:rPr>
          <w:sz w:val="22"/>
          <w:szCs w:val="22"/>
        </w:rPr>
        <w:t xml:space="preserve">  29</w:t>
      </w:r>
      <w:r w:rsidR="0076037E">
        <w:rPr>
          <w:sz w:val="22"/>
          <w:szCs w:val="22"/>
        </w:rPr>
        <w:t xml:space="preserve"> </w:t>
      </w:r>
      <w:r w:rsidR="004324A5">
        <w:rPr>
          <w:sz w:val="22"/>
          <w:szCs w:val="22"/>
        </w:rPr>
        <w:t>Απριλίου</w:t>
      </w:r>
      <w:r w:rsidR="00EB1EFD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76037E">
        <w:rPr>
          <w:sz w:val="22"/>
          <w:szCs w:val="22"/>
        </w:rPr>
        <w:t>2</w:t>
      </w:r>
      <w:r w:rsidR="004324A5">
        <w:rPr>
          <w:sz w:val="22"/>
          <w:szCs w:val="22"/>
        </w:rPr>
        <w:t>5</w:t>
      </w:r>
      <w:r>
        <w:rPr>
          <w:sz w:val="28"/>
          <w:szCs w:val="28"/>
        </w:rPr>
        <w:t xml:space="preserve">                                           </w:t>
      </w:r>
      <w:r>
        <w:t xml:space="preserve">        </w:t>
      </w:r>
      <w:r w:rsidRPr="00462965">
        <w:rPr>
          <w:b/>
          <w:bCs/>
          <w:sz w:val="22"/>
          <w:szCs w:val="22"/>
        </w:rPr>
        <w:t>ΔΙΕΥΘΥΝΣΗ ΑΓΡΟΤΙΚΗΣ ΟΙΚΟΝΟΜΙΑΣ ΚΑΙ ΚΤΗΝΙΑΤΡΙΚΗΣ</w:t>
      </w:r>
      <w:r>
        <w:rPr>
          <w:b/>
          <w:bCs/>
        </w:rPr>
        <w:t xml:space="preserve"> </w:t>
      </w:r>
      <w:r w:rsidRPr="00C82A1E">
        <w:rPr>
          <w:b/>
          <w:bCs/>
        </w:rPr>
        <w:t xml:space="preserve">                    </w:t>
      </w:r>
      <w:r w:rsidR="00881D43">
        <w:rPr>
          <w:b/>
          <w:bCs/>
        </w:rPr>
        <w:t xml:space="preserve">   </w:t>
      </w:r>
      <w:r w:rsidR="0076037E">
        <w:t xml:space="preserve"> </w:t>
      </w:r>
    </w:p>
    <w:p w14:paraId="3682D784" w14:textId="77777777" w:rsidR="0059441B" w:rsidRDefault="0059441B" w:rsidP="0059441B">
      <w:r w:rsidRPr="00323046">
        <w:rPr>
          <w:b/>
          <w:bCs/>
          <w:sz w:val="22"/>
          <w:szCs w:val="22"/>
        </w:rPr>
        <w:t>ΠΕΡΙΦΕΡΕΙΑΚΗΣ</w:t>
      </w:r>
      <w:r>
        <w:rPr>
          <w:b/>
          <w:bCs/>
        </w:rPr>
        <w:t xml:space="preserve"> </w:t>
      </w:r>
      <w:r w:rsidRPr="00323046">
        <w:rPr>
          <w:b/>
          <w:bCs/>
          <w:sz w:val="22"/>
          <w:szCs w:val="22"/>
        </w:rPr>
        <w:t xml:space="preserve">ΕΝΟΤΗΤΑΣ ΚΙΛΚΙΣ </w:t>
      </w:r>
      <w:r w:rsidRPr="00323046">
        <w:rPr>
          <w:sz w:val="22"/>
          <w:szCs w:val="22"/>
        </w:rPr>
        <w:t xml:space="preserve">                                                                     </w:t>
      </w:r>
      <w:r>
        <w:rPr>
          <w:i/>
          <w:iCs/>
        </w:rPr>
        <w:tab/>
      </w:r>
    </w:p>
    <w:p w14:paraId="5492A6B0" w14:textId="77777777" w:rsidR="0059441B" w:rsidRPr="006A5E0B" w:rsidRDefault="0059441B" w:rsidP="0059441B">
      <w:r>
        <w:rPr>
          <w:b/>
          <w:bCs/>
          <w:sz w:val="22"/>
          <w:szCs w:val="22"/>
        </w:rPr>
        <w:t>ΤΜΗΜΑ ΑΛΙΕΙΑΣ</w:t>
      </w:r>
      <w:r w:rsidRPr="00AA77A1">
        <w:rPr>
          <w:b/>
          <w:bCs/>
          <w:sz w:val="22"/>
          <w:szCs w:val="22"/>
        </w:rPr>
        <w:t xml:space="preserve">                                   </w:t>
      </w:r>
    </w:p>
    <w:p w14:paraId="19118F92" w14:textId="77777777" w:rsidR="0059441B" w:rsidRPr="004324A5" w:rsidRDefault="0059441B" w:rsidP="0059441B">
      <w:pPr>
        <w:rPr>
          <w:iCs/>
          <w:sz w:val="22"/>
          <w:szCs w:val="22"/>
        </w:rPr>
      </w:pPr>
      <w:r w:rsidRPr="004324A5">
        <w:rPr>
          <w:iCs/>
          <w:sz w:val="22"/>
          <w:szCs w:val="22"/>
        </w:rPr>
        <w:t xml:space="preserve">Ταχ. Δ/νση   </w:t>
      </w:r>
      <w:r w:rsidRPr="004324A5">
        <w:rPr>
          <w:iCs/>
          <w:sz w:val="22"/>
          <w:szCs w:val="22"/>
        </w:rPr>
        <w:sym w:font="Wingdings" w:char="F02A"/>
      </w:r>
      <w:r w:rsidRPr="004324A5">
        <w:rPr>
          <w:iCs/>
          <w:sz w:val="22"/>
          <w:szCs w:val="22"/>
        </w:rPr>
        <w:t xml:space="preserve">   :Αντρέα Παπανδρέου 3           </w:t>
      </w:r>
    </w:p>
    <w:p w14:paraId="51BDA184" w14:textId="77777777" w:rsidR="0059441B" w:rsidRPr="004324A5" w:rsidRDefault="0059441B" w:rsidP="0059441B">
      <w:pPr>
        <w:rPr>
          <w:iCs/>
          <w:sz w:val="22"/>
          <w:szCs w:val="22"/>
        </w:rPr>
      </w:pPr>
      <w:r w:rsidRPr="004324A5">
        <w:rPr>
          <w:iCs/>
          <w:sz w:val="22"/>
          <w:szCs w:val="22"/>
        </w:rPr>
        <w:t xml:space="preserve">Ταχ. Κωδ.   </w:t>
      </w:r>
      <w:r w:rsidRPr="004324A5">
        <w:rPr>
          <w:iCs/>
          <w:sz w:val="22"/>
          <w:szCs w:val="22"/>
        </w:rPr>
        <w:sym w:font="Wingdings" w:char="F02B"/>
      </w:r>
      <w:r w:rsidRPr="004324A5">
        <w:rPr>
          <w:iCs/>
          <w:sz w:val="22"/>
          <w:szCs w:val="22"/>
        </w:rPr>
        <w:t xml:space="preserve">   :611 00 ΚΙΛΚΙΣ </w:t>
      </w:r>
    </w:p>
    <w:p w14:paraId="72EA17BF" w14:textId="77777777" w:rsidR="0059441B" w:rsidRPr="004324A5" w:rsidRDefault="0059441B" w:rsidP="004324A5">
      <w:pPr>
        <w:spacing w:line="480" w:lineRule="auto"/>
        <w:rPr>
          <w:i/>
          <w:iCs/>
          <w:sz w:val="22"/>
          <w:szCs w:val="22"/>
        </w:rPr>
      </w:pPr>
      <w:r w:rsidRPr="004324A5">
        <w:rPr>
          <w:iCs/>
          <w:sz w:val="22"/>
          <w:szCs w:val="22"/>
        </w:rPr>
        <w:t xml:space="preserve">Πληροφ.     </w:t>
      </w:r>
      <w:r w:rsidRPr="004324A5">
        <w:rPr>
          <w:iCs/>
          <w:sz w:val="22"/>
          <w:szCs w:val="22"/>
        </w:rPr>
        <w:sym w:font="Wingdings" w:char="F031"/>
      </w:r>
      <w:r w:rsidRPr="004324A5">
        <w:rPr>
          <w:iCs/>
          <w:sz w:val="22"/>
          <w:szCs w:val="22"/>
        </w:rPr>
        <w:t xml:space="preserve">  :Ι. Μιχαηλίδης   </w:t>
      </w:r>
      <w:r w:rsidRPr="004324A5">
        <w:rPr>
          <w:i/>
          <w:iCs/>
          <w:sz w:val="22"/>
          <w:szCs w:val="22"/>
        </w:rPr>
        <w:t xml:space="preserve">             </w:t>
      </w:r>
      <w:r w:rsidR="004D52ED" w:rsidRPr="004324A5">
        <w:rPr>
          <w:i/>
          <w:iCs/>
          <w:sz w:val="22"/>
          <w:szCs w:val="22"/>
        </w:rPr>
        <w:t xml:space="preserve">               </w:t>
      </w:r>
      <w:r w:rsidR="00A0797E">
        <w:rPr>
          <w:iCs/>
          <w:sz w:val="22"/>
          <w:szCs w:val="22"/>
        </w:rPr>
        <w:t xml:space="preserve">     </w:t>
      </w:r>
      <w:r w:rsidRPr="004324A5">
        <w:rPr>
          <w:i/>
          <w:iCs/>
          <w:sz w:val="22"/>
          <w:szCs w:val="22"/>
        </w:rPr>
        <w:t xml:space="preserve"> </w:t>
      </w:r>
    </w:p>
    <w:p w14:paraId="199DEF94" w14:textId="77777777" w:rsidR="0059441B" w:rsidRPr="00610FED" w:rsidRDefault="0059441B" w:rsidP="004324A5">
      <w:pPr>
        <w:spacing w:line="480" w:lineRule="auto"/>
        <w:jc w:val="both"/>
        <w:rPr>
          <w:sz w:val="22"/>
          <w:szCs w:val="22"/>
          <w:lang w:val="en-US"/>
        </w:rPr>
      </w:pPr>
      <w:r w:rsidRPr="004324A5">
        <w:rPr>
          <w:iCs/>
          <w:sz w:val="22"/>
          <w:szCs w:val="22"/>
        </w:rPr>
        <w:t>Τηλεφ</w:t>
      </w:r>
      <w:r w:rsidRPr="00610FED">
        <w:rPr>
          <w:iCs/>
          <w:sz w:val="22"/>
          <w:szCs w:val="22"/>
          <w:lang w:val="en-US"/>
        </w:rPr>
        <w:t xml:space="preserve">.        </w:t>
      </w:r>
      <w:r w:rsidRPr="004324A5">
        <w:rPr>
          <w:iCs/>
          <w:sz w:val="22"/>
          <w:szCs w:val="22"/>
        </w:rPr>
        <w:sym w:font="Wingdings" w:char="F028"/>
      </w:r>
      <w:r w:rsidRPr="00610FED">
        <w:rPr>
          <w:iCs/>
          <w:sz w:val="22"/>
          <w:szCs w:val="22"/>
          <w:lang w:val="en-US"/>
        </w:rPr>
        <w:t xml:space="preserve">  :23413-50153                            </w:t>
      </w:r>
      <w:r w:rsidR="004D52ED" w:rsidRPr="00610FED">
        <w:rPr>
          <w:iCs/>
          <w:sz w:val="22"/>
          <w:szCs w:val="22"/>
          <w:lang w:val="en-US"/>
        </w:rPr>
        <w:t xml:space="preserve">                   </w:t>
      </w:r>
      <w:r w:rsidR="00A0797E" w:rsidRPr="00610FED">
        <w:rPr>
          <w:iCs/>
          <w:sz w:val="22"/>
          <w:szCs w:val="22"/>
          <w:lang w:val="en-US"/>
        </w:rPr>
        <w:t xml:space="preserve">     </w:t>
      </w:r>
      <w:r w:rsidR="004D52ED" w:rsidRPr="00610FED">
        <w:rPr>
          <w:iCs/>
          <w:sz w:val="22"/>
          <w:szCs w:val="22"/>
          <w:lang w:val="en-US"/>
        </w:rPr>
        <w:t xml:space="preserve"> </w:t>
      </w:r>
      <w:r w:rsidR="00436DA7" w:rsidRPr="00610FED">
        <w:rPr>
          <w:iCs/>
          <w:sz w:val="22"/>
          <w:szCs w:val="22"/>
          <w:lang w:val="en-US"/>
        </w:rPr>
        <w:t xml:space="preserve"> </w:t>
      </w:r>
    </w:p>
    <w:p w14:paraId="5AFCB789" w14:textId="77777777" w:rsidR="00B46FA3" w:rsidRPr="00610FED" w:rsidRDefault="00982EA5" w:rsidP="000C6CE6">
      <w:pPr>
        <w:spacing w:line="480" w:lineRule="auto"/>
        <w:rPr>
          <w:iCs/>
          <w:sz w:val="22"/>
          <w:szCs w:val="22"/>
          <w:lang w:val="en-US"/>
        </w:rPr>
      </w:pPr>
      <w:r w:rsidRPr="00610FED">
        <w:rPr>
          <w:iCs/>
          <w:sz w:val="22"/>
          <w:szCs w:val="22"/>
          <w:lang w:val="en-US"/>
        </w:rPr>
        <w:t xml:space="preserve"> </w:t>
      </w:r>
      <w:r w:rsidRPr="004324A5">
        <w:rPr>
          <w:sz w:val="22"/>
          <w:szCs w:val="22"/>
          <w:lang w:val="en-US"/>
        </w:rPr>
        <w:t>e</w:t>
      </w:r>
      <w:r w:rsidRPr="00610FED">
        <w:rPr>
          <w:sz w:val="22"/>
          <w:szCs w:val="22"/>
          <w:lang w:val="en-US"/>
        </w:rPr>
        <w:t>-</w:t>
      </w:r>
      <w:r w:rsidRPr="004324A5">
        <w:rPr>
          <w:sz w:val="22"/>
          <w:szCs w:val="22"/>
          <w:lang w:val="en-US"/>
        </w:rPr>
        <w:t>mail</w:t>
      </w:r>
      <w:r w:rsidRPr="00610FED">
        <w:rPr>
          <w:sz w:val="22"/>
          <w:szCs w:val="22"/>
          <w:lang w:val="en-US"/>
        </w:rPr>
        <w:t xml:space="preserve">: </w:t>
      </w:r>
      <w:hyperlink r:id="rId7" w:history="1">
        <w:r w:rsidRPr="004324A5">
          <w:rPr>
            <w:rStyle w:val="-"/>
            <w:sz w:val="22"/>
            <w:szCs w:val="22"/>
            <w:lang w:val="en-US"/>
          </w:rPr>
          <w:t>io</w:t>
        </w:r>
        <w:r w:rsidRPr="00610FED">
          <w:rPr>
            <w:rStyle w:val="-"/>
            <w:sz w:val="22"/>
            <w:szCs w:val="22"/>
            <w:lang w:val="en-US"/>
          </w:rPr>
          <w:t>.</w:t>
        </w:r>
        <w:r w:rsidRPr="004324A5">
          <w:rPr>
            <w:rStyle w:val="-"/>
            <w:sz w:val="22"/>
            <w:szCs w:val="22"/>
            <w:lang w:val="en-US"/>
          </w:rPr>
          <w:t>mixailidis</w:t>
        </w:r>
        <w:r w:rsidRPr="00610FED">
          <w:rPr>
            <w:rStyle w:val="-"/>
            <w:sz w:val="22"/>
            <w:szCs w:val="22"/>
            <w:lang w:val="en-US"/>
          </w:rPr>
          <w:t>@</w:t>
        </w:r>
        <w:r w:rsidRPr="004324A5">
          <w:rPr>
            <w:rStyle w:val="-"/>
            <w:sz w:val="22"/>
            <w:szCs w:val="22"/>
            <w:lang w:val="en-US"/>
          </w:rPr>
          <w:t>kilkis</w:t>
        </w:r>
        <w:r w:rsidRPr="00610FED">
          <w:rPr>
            <w:rStyle w:val="-"/>
            <w:sz w:val="22"/>
            <w:szCs w:val="22"/>
            <w:lang w:val="en-US"/>
          </w:rPr>
          <w:t>.</w:t>
        </w:r>
        <w:r w:rsidRPr="004324A5">
          <w:rPr>
            <w:rStyle w:val="-"/>
            <w:sz w:val="22"/>
            <w:szCs w:val="22"/>
            <w:lang w:val="en-US"/>
          </w:rPr>
          <w:t>pkm</w:t>
        </w:r>
        <w:r w:rsidRPr="00610FED">
          <w:rPr>
            <w:rStyle w:val="-"/>
            <w:sz w:val="22"/>
            <w:szCs w:val="22"/>
            <w:lang w:val="en-US"/>
          </w:rPr>
          <w:t>.</w:t>
        </w:r>
        <w:r w:rsidRPr="004324A5">
          <w:rPr>
            <w:rStyle w:val="-"/>
            <w:sz w:val="22"/>
            <w:szCs w:val="22"/>
            <w:lang w:val="en-US"/>
          </w:rPr>
          <w:t>gov</w:t>
        </w:r>
        <w:r w:rsidRPr="00610FED">
          <w:rPr>
            <w:rStyle w:val="-"/>
            <w:sz w:val="22"/>
            <w:szCs w:val="22"/>
            <w:lang w:val="en-US"/>
          </w:rPr>
          <w:t>.</w:t>
        </w:r>
        <w:r w:rsidRPr="004324A5">
          <w:rPr>
            <w:rStyle w:val="-"/>
            <w:sz w:val="22"/>
            <w:szCs w:val="22"/>
            <w:lang w:val="en-US"/>
          </w:rPr>
          <w:t>gr</w:t>
        </w:r>
      </w:hyperlink>
      <w:r w:rsidRPr="00610FED">
        <w:rPr>
          <w:iCs/>
          <w:sz w:val="22"/>
          <w:szCs w:val="22"/>
          <w:lang w:val="en-US"/>
        </w:rPr>
        <w:t xml:space="preserve">                          </w:t>
      </w:r>
    </w:p>
    <w:p w14:paraId="2C19FA82" w14:textId="77777777" w:rsidR="00436DA7" w:rsidRPr="009742D2" w:rsidRDefault="000B64F2" w:rsidP="000C6CE6">
      <w:pPr>
        <w:autoSpaceDE w:val="0"/>
        <w:autoSpaceDN w:val="0"/>
        <w:spacing w:before="100" w:beforeAutospacing="1" w:after="100" w:afterAutospacing="1"/>
        <w:rPr>
          <w:b/>
          <w:sz w:val="22"/>
          <w:szCs w:val="22"/>
        </w:rPr>
      </w:pPr>
      <w:r w:rsidRPr="00610FED">
        <w:rPr>
          <w:lang w:val="en-US"/>
        </w:rPr>
        <w:t xml:space="preserve">                                                 </w:t>
      </w:r>
      <w:r w:rsidR="00B46FA3" w:rsidRPr="00610FED">
        <w:rPr>
          <w:lang w:val="en-US"/>
        </w:rPr>
        <w:t xml:space="preserve">                      </w:t>
      </w:r>
      <w:r w:rsidR="000C6CE6" w:rsidRPr="009742D2">
        <w:rPr>
          <w:b/>
        </w:rPr>
        <w:t>ΔΕΛΤΙΟ  ΤΥΠΟΥ</w:t>
      </w:r>
      <w:r w:rsidR="00B46FA3" w:rsidRPr="009742D2">
        <w:rPr>
          <w:b/>
        </w:rPr>
        <w:t xml:space="preserve">        </w:t>
      </w:r>
      <w:r w:rsidRPr="009742D2">
        <w:rPr>
          <w:b/>
        </w:rPr>
        <w:t xml:space="preserve">   </w:t>
      </w:r>
      <w:r w:rsidR="004F3D7C" w:rsidRPr="009742D2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760C016" wp14:editId="45B5D5DF">
                <wp:simplePos x="0" y="0"/>
                <wp:positionH relativeFrom="column">
                  <wp:posOffset>1803400</wp:posOffset>
                </wp:positionH>
                <wp:positionV relativeFrom="paragraph">
                  <wp:posOffset>137795</wp:posOffset>
                </wp:positionV>
                <wp:extent cx="2345055" cy="451485"/>
                <wp:effectExtent l="12700" t="12065" r="139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505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9A72FF" w14:textId="77777777" w:rsidR="00436DA7" w:rsidRDefault="00436DA7" w:rsidP="00436DA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0C016" id="Rectangle 2" o:spid="_x0000_s1026" style="position:absolute;margin-left:142pt;margin-top:10.85pt;width:184.65pt;height:35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" o:allowincell="f" strokecolor="white" strokeweight=".25pt">
                <v:textbox inset="1pt,1pt,1pt,1pt">
                  <w:txbxContent>
                    <w:p w14:paraId="529A72FF" w14:textId="77777777" w:rsidR="00436DA7" w:rsidRDefault="00436DA7" w:rsidP="00436DA7"/>
                  </w:txbxContent>
                </v:textbox>
              </v:rect>
            </w:pict>
          </mc:Fallback>
        </mc:AlternateContent>
      </w:r>
    </w:p>
    <w:p w14:paraId="7BAC0ABD" w14:textId="77777777" w:rsidR="00982EA5" w:rsidRDefault="00436DA7" w:rsidP="00EB1EFD">
      <w:pPr>
        <w:pStyle w:val="a4"/>
        <w:rPr>
          <w:bCs w:val="0"/>
          <w:i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</w:t>
      </w:r>
      <w:r w:rsidR="004F3D7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BDAA998" wp14:editId="3EA92767">
                <wp:simplePos x="0" y="0"/>
                <wp:positionH relativeFrom="column">
                  <wp:posOffset>1803400</wp:posOffset>
                </wp:positionH>
                <wp:positionV relativeFrom="paragraph">
                  <wp:posOffset>137795</wp:posOffset>
                </wp:positionV>
                <wp:extent cx="2345055" cy="451485"/>
                <wp:effectExtent l="12700" t="6350" r="13970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505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E68E4" w14:textId="77777777" w:rsidR="00EB1EFD" w:rsidRDefault="00EB1EFD" w:rsidP="00EB1EF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AA998" id="Rectangle 3" o:spid="_x0000_s1027" style="position:absolute;margin-left:142pt;margin-top:10.85pt;width:184.65pt;height:3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" o:allowincell="f" strokecolor="white" strokeweight=".25pt">
                <v:textbox inset="1pt,1pt,1pt,1pt">
                  <w:txbxContent>
                    <w:p w14:paraId="00BE68E4" w14:textId="77777777" w:rsidR="00EB1EFD" w:rsidRDefault="00EB1EFD" w:rsidP="00EB1EFD"/>
                  </w:txbxContent>
                </v:textbox>
              </v:rect>
            </w:pict>
          </mc:Fallback>
        </mc:AlternateContent>
      </w:r>
      <w:r w:rsidR="00EB1EFD" w:rsidRPr="003E5014">
        <w:rPr>
          <w:i w:val="0"/>
          <w:iCs w:val="0"/>
          <w:sz w:val="24"/>
          <w:szCs w:val="24"/>
        </w:rPr>
        <w:t>Θέμα :</w:t>
      </w:r>
      <w:r w:rsidR="00EB1EFD">
        <w:rPr>
          <w:i w:val="0"/>
          <w:iCs w:val="0"/>
          <w:sz w:val="24"/>
          <w:szCs w:val="24"/>
        </w:rPr>
        <w:t xml:space="preserve">  </w:t>
      </w:r>
      <w:r w:rsidR="00EB1EFD" w:rsidRPr="00A9642D">
        <w:rPr>
          <w:i w:val="0"/>
          <w:iCs w:val="0"/>
          <w:sz w:val="24"/>
          <w:szCs w:val="24"/>
        </w:rPr>
        <w:t>ΔΗΜΟΣΙΟΠΟΙΗΣΗ ΠΡΟΣΚΛΗΣ</w:t>
      </w:r>
      <w:r w:rsidR="00982EA5">
        <w:rPr>
          <w:i w:val="0"/>
          <w:iCs w:val="0"/>
          <w:sz w:val="24"/>
          <w:szCs w:val="24"/>
        </w:rPr>
        <w:t>ΗΣ</w:t>
      </w:r>
      <w:r w:rsidR="00EB1EFD" w:rsidRPr="00A9642D">
        <w:rPr>
          <w:i w:val="0"/>
          <w:iCs w:val="0"/>
          <w:sz w:val="24"/>
          <w:szCs w:val="24"/>
        </w:rPr>
        <w:t xml:space="preserve"> </w:t>
      </w:r>
      <w:r w:rsidR="00982EA5" w:rsidRPr="00982EA5">
        <w:rPr>
          <w:bCs w:val="0"/>
          <w:i w:val="0"/>
          <w:sz w:val="24"/>
          <w:szCs w:val="24"/>
        </w:rPr>
        <w:t>ΓΙΑ ΤΗΝ ΔΡΑΣΗ 2.1.1 «ΠΑΡΑΓΩΓΙΚΕΣ ΕΠΕΝΔΥΣΕΙΣ</w:t>
      </w:r>
    </w:p>
    <w:p w14:paraId="1224F9BC" w14:textId="77777777" w:rsidR="00982EA5" w:rsidRDefault="00982EA5" w:rsidP="00982EA5">
      <w:pPr>
        <w:autoSpaceDE w:val="0"/>
        <w:autoSpaceDN w:val="0"/>
        <w:adjustRightInd w:val="0"/>
        <w:rPr>
          <w:b/>
          <w:bCs/>
        </w:rPr>
      </w:pPr>
      <w:r>
        <w:rPr>
          <w:bCs/>
          <w:i/>
        </w:rPr>
        <w:t xml:space="preserve">               </w:t>
      </w:r>
      <w:r w:rsidRPr="00982EA5">
        <w:rPr>
          <w:b/>
          <w:bCs/>
        </w:rPr>
        <w:t>ΣΤΗΝ ΥΔΑΤΟΚΑΛΛΙΕΡΓΕΙΑ»</w:t>
      </w:r>
      <w:r w:rsidRPr="00982EA5">
        <w:rPr>
          <w:bCs/>
          <w:i/>
        </w:rPr>
        <w:t xml:space="preserve"> </w:t>
      </w:r>
      <w:r w:rsidRPr="00982EA5">
        <w:rPr>
          <w:b/>
          <w:bCs/>
        </w:rPr>
        <w:t>ΤΗΣ ΕΝΩΣΙΑΚΗΣ ΠΡΟΤΕΡΑΙΟΤΗΤΑΣ 2 ΤΟΥ</w:t>
      </w:r>
    </w:p>
    <w:p w14:paraId="2F8D6B8D" w14:textId="77777777" w:rsidR="00982EA5" w:rsidRDefault="00982EA5" w:rsidP="00982EA5">
      <w:pPr>
        <w:autoSpaceDE w:val="0"/>
        <w:autoSpaceDN w:val="0"/>
        <w:adjustRightInd w:val="0"/>
        <w:rPr>
          <w:b/>
          <w:bCs/>
        </w:rPr>
      </w:pPr>
      <w:r>
        <w:rPr>
          <w:bCs/>
          <w:i/>
        </w:rPr>
        <w:t xml:space="preserve">               </w:t>
      </w:r>
      <w:r w:rsidRPr="00982EA5">
        <w:rPr>
          <w:b/>
          <w:bCs/>
        </w:rPr>
        <w:t>ΠΡΟΓΡΑΜΜΑΤΟΣ «ΑΛΙΕΙΑ, ΥΔΑΤΟΚΑΛΛΙΕΡΓΕΙΑ ΚΑΙ ΘΑΛΑΣΣΑ (ΠΑΛΥΘ)</w:t>
      </w:r>
    </w:p>
    <w:p w14:paraId="5F63DA49" w14:textId="77777777" w:rsidR="00EB1EFD" w:rsidRPr="00982EA5" w:rsidRDefault="00982EA5" w:rsidP="00982EA5">
      <w:pPr>
        <w:autoSpaceDE w:val="0"/>
        <w:autoSpaceDN w:val="0"/>
        <w:adjustRightInd w:val="0"/>
        <w:rPr>
          <w:i/>
          <w:iCs/>
        </w:rPr>
      </w:pPr>
      <w:r w:rsidRPr="00982EA5">
        <w:rPr>
          <w:bCs/>
          <w:i/>
        </w:rPr>
        <w:t xml:space="preserve">   </w:t>
      </w:r>
    </w:p>
    <w:p w14:paraId="14BA0919" w14:textId="77777777" w:rsidR="00982EA5" w:rsidRDefault="00D52F6A" w:rsidP="00D52F6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i/>
          <w:iCs/>
        </w:rPr>
        <w:t xml:space="preserve">        </w:t>
      </w:r>
      <w:r w:rsidR="00EB1EFD">
        <w:rPr>
          <w:i/>
          <w:iCs/>
        </w:rPr>
        <w:t xml:space="preserve"> </w:t>
      </w:r>
      <w:r w:rsidR="00EB1EFD" w:rsidRPr="00D52F6A">
        <w:rPr>
          <w:bCs/>
          <w:iCs/>
        </w:rPr>
        <w:t>Από το Τμήμα Αλιείας της Δ/νσης Αγροτικής Οικονομίας &amp; Κτηνιατρικής της Π.Ε. Κιλκίς ανακοινώνεται ότι δημοσιοποιήθηκ</w:t>
      </w:r>
      <w:r w:rsidR="00982EA5" w:rsidRPr="00D52F6A">
        <w:rPr>
          <w:bCs/>
          <w:iCs/>
        </w:rPr>
        <w:t>ε η πρόσκληση για την υποβολή αιτήσεων χρηματοδότησης</w:t>
      </w:r>
      <w:r w:rsidR="00EB1EFD" w:rsidRPr="00982EA5">
        <w:rPr>
          <w:b/>
          <w:bCs/>
          <w:i/>
          <w:iCs/>
        </w:rPr>
        <w:t xml:space="preserve"> </w:t>
      </w:r>
      <w:r w:rsidR="00EB1EFD" w:rsidRPr="00D46BDF">
        <w:rPr>
          <w:b/>
          <w:bCs/>
          <w:i/>
          <w:iCs/>
        </w:rPr>
        <w:t xml:space="preserve">  </w:t>
      </w:r>
      <w:r w:rsidR="00982EA5" w:rsidRPr="00D52F6A">
        <w:rPr>
          <w:b/>
          <w:bCs/>
        </w:rPr>
        <w:t>ΣΤΗ ΔΡΑΣΗ 2.1.1</w:t>
      </w:r>
      <w:r w:rsidR="00982EA5" w:rsidRPr="00982EA5">
        <w:rPr>
          <w:b/>
          <w:bCs/>
          <w:i/>
        </w:rPr>
        <w:t xml:space="preserve"> </w:t>
      </w:r>
      <w:r w:rsidR="00982EA5" w:rsidRPr="00D52F6A">
        <w:rPr>
          <w:b/>
          <w:bCs/>
        </w:rPr>
        <w:t>«ΠΑΡΑΓΩΓΙΚΕΣ</w:t>
      </w:r>
      <w:r w:rsidR="00982EA5" w:rsidRPr="00982EA5">
        <w:rPr>
          <w:b/>
          <w:bCs/>
          <w:i/>
        </w:rPr>
        <w:t xml:space="preserve"> </w:t>
      </w:r>
      <w:r w:rsidR="00982EA5" w:rsidRPr="00D52F6A">
        <w:rPr>
          <w:b/>
          <w:bCs/>
        </w:rPr>
        <w:t>ΕΠΕΝΔΥΣΕΙΣ ΣΤΗΝ ΥΔΑΤΟΚΑΛΛΙΕΡΓΕΙΑ»</w:t>
      </w:r>
      <w:r w:rsidR="00982EA5" w:rsidRPr="00982EA5">
        <w:rPr>
          <w:b/>
          <w:bCs/>
        </w:rPr>
        <w:t xml:space="preserve"> ΤΗΣ ΕΝΩΣΙΑΚΗΣ ΠΡΟΤΕΡΑΙΟΤΗΤΑΣ 2 ΤΟΥ</w:t>
      </w:r>
      <w:r w:rsidR="00982EA5">
        <w:rPr>
          <w:bCs/>
          <w:i/>
        </w:rPr>
        <w:t xml:space="preserve"> </w:t>
      </w:r>
      <w:r w:rsidR="00982EA5" w:rsidRPr="00982EA5">
        <w:rPr>
          <w:b/>
          <w:bCs/>
        </w:rPr>
        <w:t>ΠΡΟΓΡΑΜΜΑΤΟΣ «ΑΛΙΕΙΑ, ΥΔΑΤΟΚΑΛΛΙΕΡΓΕΙΑ ΚΑΙ ΘΑΛΑΣΣΑ (ΠΑΛΥΘ)</w:t>
      </w:r>
    </w:p>
    <w:p w14:paraId="3FFBD11C" w14:textId="77777777" w:rsidR="00D52F6A" w:rsidRDefault="00D52F6A" w:rsidP="00982EA5">
      <w:pPr>
        <w:autoSpaceDE w:val="0"/>
        <w:autoSpaceDN w:val="0"/>
        <w:adjustRightInd w:val="0"/>
        <w:rPr>
          <w:b/>
          <w:bCs/>
        </w:rPr>
      </w:pPr>
    </w:p>
    <w:p w14:paraId="3A91EE86" w14:textId="77777777" w:rsidR="00D52F6A" w:rsidRPr="00D52F6A" w:rsidRDefault="00D52F6A" w:rsidP="00D52F6A">
      <w:pPr>
        <w:autoSpaceDE w:val="0"/>
        <w:autoSpaceDN w:val="0"/>
        <w:adjustRightInd w:val="0"/>
        <w:rPr>
          <w:b/>
          <w:bCs/>
        </w:rPr>
      </w:pPr>
      <w:r w:rsidRPr="00D52F6A">
        <w:rPr>
          <w:b/>
          <w:bCs/>
        </w:rPr>
        <w:t>Χρόνος υποβολής αιτήσεων χρηματοδότησης στη Δράση 2.1.1 :</w:t>
      </w:r>
    </w:p>
    <w:p w14:paraId="0B784BDF" w14:textId="77777777" w:rsidR="00D52F6A" w:rsidRPr="00D52F6A" w:rsidRDefault="00D52F6A" w:rsidP="00D52F6A">
      <w:pPr>
        <w:autoSpaceDE w:val="0"/>
        <w:autoSpaceDN w:val="0"/>
        <w:adjustRightInd w:val="0"/>
      </w:pPr>
      <w:r w:rsidRPr="00D52F6A">
        <w:t xml:space="preserve">Ημερομηνία </w:t>
      </w:r>
      <w:r w:rsidRPr="00D52F6A">
        <w:rPr>
          <w:b/>
          <w:bCs/>
        </w:rPr>
        <w:t xml:space="preserve">έναρξης </w:t>
      </w:r>
      <w:r w:rsidRPr="00D52F6A">
        <w:t>υποβολής αιτήσεων στο Ολοκληρωμένο Πληροφοριακό Σύστημα Κρατικών Ενισχύσεων (ΟΠΣΚΕ) ορίζεται η :</w:t>
      </w:r>
    </w:p>
    <w:p w14:paraId="21035E8A" w14:textId="77777777" w:rsidR="00D52F6A" w:rsidRPr="00D52F6A" w:rsidRDefault="00D52F6A" w:rsidP="00D52F6A">
      <w:pPr>
        <w:autoSpaceDE w:val="0"/>
        <w:autoSpaceDN w:val="0"/>
        <w:adjustRightInd w:val="0"/>
        <w:rPr>
          <w:b/>
          <w:bCs/>
        </w:rPr>
      </w:pPr>
      <w:r w:rsidRPr="00D52F6A">
        <w:rPr>
          <w:b/>
          <w:bCs/>
        </w:rPr>
        <w:t>23 . 04 . 2025 &amp; ώρα 13.00</w:t>
      </w:r>
    </w:p>
    <w:p w14:paraId="194E9446" w14:textId="77777777" w:rsidR="00D52F6A" w:rsidRPr="00D52F6A" w:rsidRDefault="00D52F6A" w:rsidP="00D52F6A">
      <w:pPr>
        <w:autoSpaceDE w:val="0"/>
        <w:autoSpaceDN w:val="0"/>
        <w:adjustRightInd w:val="0"/>
      </w:pPr>
      <w:r w:rsidRPr="00D52F6A">
        <w:t xml:space="preserve">Ημερομηνία </w:t>
      </w:r>
      <w:r w:rsidRPr="00D52F6A">
        <w:rPr>
          <w:b/>
          <w:bCs/>
        </w:rPr>
        <w:t xml:space="preserve">λήξης </w:t>
      </w:r>
      <w:r w:rsidRPr="00D52F6A">
        <w:t>υποβολής αιτήσεων στο Ολοκληρωμένο Πληροφοριακό Σύστημα Κρατικών Ενισχύσεων (ΟΠΣΚΕ) ορίζεται η :</w:t>
      </w:r>
    </w:p>
    <w:p w14:paraId="769B077C" w14:textId="77777777" w:rsidR="0076037E" w:rsidRPr="000C6CE6" w:rsidRDefault="00D52F6A" w:rsidP="000C6CE6">
      <w:pPr>
        <w:autoSpaceDE w:val="0"/>
        <w:autoSpaceDN w:val="0"/>
        <w:adjustRightInd w:val="0"/>
        <w:rPr>
          <w:b/>
          <w:bCs/>
        </w:rPr>
      </w:pPr>
      <w:r w:rsidRPr="00D52F6A">
        <w:rPr>
          <w:b/>
          <w:bCs/>
        </w:rPr>
        <w:t>30 . 06 . 2025 &amp; ώρα 15.00</w:t>
      </w:r>
    </w:p>
    <w:p w14:paraId="347B19E2" w14:textId="77777777" w:rsidR="00A746BE" w:rsidRPr="00A746BE" w:rsidRDefault="0076037E" w:rsidP="00A746BE">
      <w:pPr>
        <w:pStyle w:val="a4"/>
        <w:rPr>
          <w:b w:val="0"/>
          <w:i w:val="0"/>
          <w:color w:val="222222"/>
          <w:sz w:val="24"/>
          <w:szCs w:val="24"/>
          <w:shd w:val="clear" w:color="auto" w:fill="FFFFFF"/>
        </w:rPr>
      </w:pPr>
      <w:r>
        <w:rPr>
          <w:b w:val="0"/>
          <w:i w:val="0"/>
          <w:color w:val="222222"/>
          <w:sz w:val="24"/>
          <w:szCs w:val="24"/>
          <w:shd w:val="clear" w:color="auto" w:fill="FFFFFF"/>
        </w:rPr>
        <w:t>Αναλυτικά το περιεχόμενο τ</w:t>
      </w:r>
      <w:r w:rsidR="00D52F6A">
        <w:rPr>
          <w:b w:val="0"/>
          <w:i w:val="0"/>
          <w:color w:val="222222"/>
          <w:sz w:val="24"/>
          <w:szCs w:val="24"/>
          <w:shd w:val="clear" w:color="auto" w:fill="FFFFFF"/>
        </w:rPr>
        <w:t>ης</w:t>
      </w:r>
      <w:r>
        <w:rPr>
          <w:b w:val="0"/>
          <w:i w:val="0"/>
          <w:color w:val="222222"/>
          <w:sz w:val="24"/>
          <w:szCs w:val="24"/>
          <w:shd w:val="clear" w:color="auto" w:fill="FFFFFF"/>
        </w:rPr>
        <w:t xml:space="preserve"> </w:t>
      </w:r>
      <w:r w:rsidR="00A0797E">
        <w:rPr>
          <w:b w:val="0"/>
          <w:i w:val="0"/>
          <w:color w:val="222222"/>
          <w:sz w:val="24"/>
          <w:szCs w:val="24"/>
          <w:shd w:val="clear" w:color="auto" w:fill="FFFFFF"/>
        </w:rPr>
        <w:t>πρόσκλησης</w:t>
      </w:r>
      <w:r>
        <w:rPr>
          <w:b w:val="0"/>
          <w:i w:val="0"/>
          <w:color w:val="222222"/>
          <w:sz w:val="24"/>
          <w:szCs w:val="24"/>
          <w:shd w:val="clear" w:color="auto" w:fill="FFFFFF"/>
        </w:rPr>
        <w:t xml:space="preserve"> έχει αναρτηθεί</w:t>
      </w:r>
      <w:r w:rsidR="00A746BE" w:rsidRPr="00A746BE">
        <w:rPr>
          <w:color w:val="222222"/>
          <w:shd w:val="clear" w:color="auto" w:fill="FFFFFF"/>
        </w:rPr>
        <w:t xml:space="preserve"> </w:t>
      </w:r>
      <w:r w:rsidR="00A746BE" w:rsidRPr="00A746BE">
        <w:rPr>
          <w:b w:val="0"/>
          <w:i w:val="0"/>
          <w:color w:val="222222"/>
          <w:sz w:val="24"/>
          <w:szCs w:val="24"/>
          <w:shd w:val="clear" w:color="auto" w:fill="FFFFFF"/>
        </w:rPr>
        <w:t>στην ιστοσελίδα</w:t>
      </w:r>
      <w:r w:rsidR="00A746BE">
        <w:rPr>
          <w:color w:val="222222"/>
          <w:shd w:val="clear" w:color="auto" w:fill="FFFFFF"/>
        </w:rPr>
        <w:t xml:space="preserve"> </w:t>
      </w:r>
      <w:r w:rsidR="00A746BE" w:rsidRPr="00A746BE">
        <w:rPr>
          <w:b w:val="0"/>
          <w:i w:val="0"/>
          <w:color w:val="222222"/>
          <w:sz w:val="24"/>
          <w:szCs w:val="24"/>
          <w:shd w:val="clear" w:color="auto" w:fill="FFFFFF"/>
        </w:rPr>
        <w:t xml:space="preserve">της </w:t>
      </w:r>
      <w:r w:rsidR="00A746BE" w:rsidRPr="004324A5">
        <w:rPr>
          <w:iCs w:val="0"/>
          <w:sz w:val="22"/>
          <w:szCs w:val="22"/>
        </w:rPr>
        <w:t>Ειδική</w:t>
      </w:r>
      <w:r w:rsidR="00A746BE">
        <w:rPr>
          <w:iCs w:val="0"/>
          <w:sz w:val="22"/>
          <w:szCs w:val="22"/>
        </w:rPr>
        <w:t>ς</w:t>
      </w:r>
      <w:r w:rsidR="00A746BE" w:rsidRPr="004324A5">
        <w:rPr>
          <w:iCs w:val="0"/>
          <w:sz w:val="22"/>
          <w:szCs w:val="22"/>
        </w:rPr>
        <w:t xml:space="preserve"> Υπηρεσία</w:t>
      </w:r>
      <w:r w:rsidR="00A746BE">
        <w:rPr>
          <w:iCs w:val="0"/>
          <w:sz w:val="22"/>
          <w:szCs w:val="22"/>
        </w:rPr>
        <w:t>ς</w:t>
      </w:r>
      <w:r w:rsidR="00A746BE" w:rsidRPr="004324A5">
        <w:rPr>
          <w:iCs w:val="0"/>
          <w:sz w:val="22"/>
          <w:szCs w:val="22"/>
        </w:rPr>
        <w:t xml:space="preserve"> Διαχείρισης Προγράμματος</w:t>
      </w:r>
      <w:r w:rsidR="00A746BE">
        <w:rPr>
          <w:iCs w:val="0"/>
          <w:sz w:val="22"/>
          <w:szCs w:val="22"/>
        </w:rPr>
        <w:t xml:space="preserve"> </w:t>
      </w:r>
      <w:r w:rsidR="00A746BE" w:rsidRPr="004324A5">
        <w:rPr>
          <w:iCs w:val="0"/>
          <w:sz w:val="22"/>
          <w:szCs w:val="22"/>
        </w:rPr>
        <w:t>«Αλιεία, Υδατοκαλλιέργεια &amp; Θάλασσα</w:t>
      </w:r>
      <w:r w:rsidR="00A746BE" w:rsidRPr="00A746BE">
        <w:rPr>
          <w:i w:val="0"/>
          <w:iCs w:val="0"/>
          <w:sz w:val="24"/>
          <w:szCs w:val="24"/>
        </w:rPr>
        <w:t>»</w:t>
      </w:r>
      <w:r w:rsidR="00A746BE" w:rsidRPr="00A746BE">
        <w:rPr>
          <w:b w:val="0"/>
          <w:bCs w:val="0"/>
          <w:i w:val="0"/>
          <w:sz w:val="24"/>
          <w:szCs w:val="24"/>
        </w:rPr>
        <w:t xml:space="preserve"> </w:t>
      </w:r>
      <w:r w:rsidR="00A746BE" w:rsidRPr="00A746BE">
        <w:rPr>
          <w:bCs w:val="0"/>
          <w:i w:val="0"/>
          <w:sz w:val="24"/>
          <w:szCs w:val="24"/>
        </w:rPr>
        <w:t>(ΠΑΛΥΘ)</w:t>
      </w:r>
      <w:r w:rsidR="00A746BE" w:rsidRPr="004324A5">
        <w:rPr>
          <w:iCs w:val="0"/>
          <w:sz w:val="22"/>
          <w:szCs w:val="22"/>
        </w:rPr>
        <w:t xml:space="preserve"> </w:t>
      </w:r>
      <w:hyperlink r:id="rId8" w:history="1">
        <w:r w:rsidR="00A746BE" w:rsidRPr="00EE214C">
          <w:rPr>
            <w:rStyle w:val="-"/>
            <w:b w:val="0"/>
            <w:i w:val="0"/>
            <w:sz w:val="24"/>
            <w:szCs w:val="24"/>
            <w:shd w:val="clear" w:color="auto" w:fill="FFFFFF"/>
          </w:rPr>
          <w:t>https://alieia.gr/</w:t>
        </w:r>
      </w:hyperlink>
      <w:bookmarkStart w:id="0" w:name="_Hlk196813441"/>
    </w:p>
    <w:bookmarkEnd w:id="0"/>
    <w:p w14:paraId="719CB410" w14:textId="77777777" w:rsidR="002A7A03" w:rsidRDefault="0076037E" w:rsidP="0076037E">
      <w:pPr>
        <w:pStyle w:val="a4"/>
        <w:rPr>
          <w:b w:val="0"/>
          <w:i w:val="0"/>
          <w:color w:val="222222"/>
          <w:sz w:val="24"/>
          <w:szCs w:val="24"/>
          <w:shd w:val="clear" w:color="auto" w:fill="FFFFFF"/>
        </w:rPr>
      </w:pPr>
      <w:r>
        <w:rPr>
          <w:b w:val="0"/>
          <w:i w:val="0"/>
          <w:color w:val="222222"/>
          <w:sz w:val="24"/>
          <w:szCs w:val="24"/>
          <w:shd w:val="clear" w:color="auto" w:fill="FFFFFF"/>
        </w:rPr>
        <w:t xml:space="preserve"> </w:t>
      </w:r>
    </w:p>
    <w:p w14:paraId="23B4B629" w14:textId="77777777" w:rsidR="0076037E" w:rsidRDefault="0076037E" w:rsidP="0076037E">
      <w:pPr>
        <w:pStyle w:val="a4"/>
        <w:rPr>
          <w:b w:val="0"/>
          <w:i w:val="0"/>
          <w:color w:val="222222"/>
          <w:sz w:val="24"/>
          <w:szCs w:val="24"/>
          <w:shd w:val="clear" w:color="auto" w:fill="FFFFFF"/>
        </w:rPr>
      </w:pPr>
    </w:p>
    <w:p w14:paraId="66BD0F8B" w14:textId="77777777" w:rsidR="0076037E" w:rsidRPr="00E815D3" w:rsidRDefault="0076037E" w:rsidP="0076037E">
      <w:pPr>
        <w:adjustRightInd w:val="0"/>
        <w:rPr>
          <w:color w:val="000000"/>
        </w:rPr>
      </w:pPr>
      <w:r w:rsidRPr="00E815D3">
        <w:rPr>
          <w:color w:val="000000"/>
        </w:rPr>
        <w:t>ΠΛΗΡΟΦΟΡΗΣΗ :</w:t>
      </w:r>
    </w:p>
    <w:p w14:paraId="7E0A40BA" w14:textId="77777777" w:rsidR="00D52F6A" w:rsidRPr="00D52F6A" w:rsidRDefault="00D52F6A" w:rsidP="00D52F6A">
      <w:pPr>
        <w:autoSpaceDE w:val="0"/>
        <w:autoSpaceDN w:val="0"/>
        <w:adjustRightInd w:val="0"/>
      </w:pPr>
      <w:r w:rsidRPr="00D52F6A">
        <w:t>Για αναλυτικότερες πληροφορίες σχετικά με την υποβολή των προτάσεων και άλλες διευκρινίσεις αρμόδιοι είναι</w:t>
      </w:r>
    </w:p>
    <w:p w14:paraId="6A621BB9" w14:textId="77777777" w:rsidR="00D52F6A" w:rsidRPr="00D52F6A" w:rsidRDefault="00D52F6A" w:rsidP="00D52F6A">
      <w:pPr>
        <w:autoSpaceDE w:val="0"/>
        <w:autoSpaceDN w:val="0"/>
        <w:adjustRightInd w:val="0"/>
      </w:pPr>
      <w:r w:rsidRPr="00D52F6A">
        <w:t>οι :</w:t>
      </w:r>
    </w:p>
    <w:p w14:paraId="50CE87A9" w14:textId="77777777" w:rsidR="00D52F6A" w:rsidRPr="00D52F6A" w:rsidRDefault="00D52F6A" w:rsidP="00D52F6A">
      <w:pPr>
        <w:autoSpaceDE w:val="0"/>
        <w:autoSpaceDN w:val="0"/>
        <w:adjustRightInd w:val="0"/>
        <w:rPr>
          <w:b/>
          <w:bCs/>
          <w:i/>
          <w:iCs/>
        </w:rPr>
      </w:pPr>
      <w:r w:rsidRPr="00D52F6A">
        <w:t xml:space="preserve">- </w:t>
      </w:r>
      <w:r w:rsidRPr="00D52F6A">
        <w:rPr>
          <w:i/>
          <w:iCs/>
        </w:rPr>
        <w:t xml:space="preserve">κ. Σακελλαρίου Ιωάννης, τηλέφωνο 213 150 11 83, e-mail : </w:t>
      </w:r>
      <w:r w:rsidRPr="00D52F6A">
        <w:rPr>
          <w:b/>
          <w:bCs/>
          <w:i/>
          <w:iCs/>
        </w:rPr>
        <w:t>isakellariou@mou.gr</w:t>
      </w:r>
    </w:p>
    <w:p w14:paraId="1E37371D" w14:textId="77777777" w:rsidR="00D52F6A" w:rsidRPr="00D52F6A" w:rsidRDefault="00D52F6A" w:rsidP="00D52F6A">
      <w:pPr>
        <w:autoSpaceDE w:val="0"/>
        <w:autoSpaceDN w:val="0"/>
        <w:adjustRightInd w:val="0"/>
        <w:rPr>
          <w:b/>
          <w:bCs/>
          <w:i/>
          <w:iCs/>
        </w:rPr>
      </w:pPr>
      <w:r w:rsidRPr="00D52F6A">
        <w:t xml:space="preserve">- </w:t>
      </w:r>
      <w:r w:rsidRPr="00D52F6A">
        <w:rPr>
          <w:i/>
          <w:iCs/>
        </w:rPr>
        <w:t>κ. Σωτηρόπουλος Αντώνιος, τηλέφωνο 213 150 11 81, e-mail :</w:t>
      </w:r>
      <w:r w:rsidRPr="00D52F6A">
        <w:rPr>
          <w:b/>
          <w:bCs/>
          <w:i/>
          <w:iCs/>
        </w:rPr>
        <w:t>asotiropoulos@mou.gr</w:t>
      </w:r>
    </w:p>
    <w:p w14:paraId="474A0969" w14:textId="77777777" w:rsidR="00D52F6A" w:rsidRPr="000C6CE6" w:rsidRDefault="00D52F6A" w:rsidP="000C6CE6">
      <w:pPr>
        <w:adjustRightInd w:val="0"/>
      </w:pPr>
      <w:r w:rsidRPr="00D52F6A">
        <w:t xml:space="preserve">- </w:t>
      </w:r>
      <w:r w:rsidRPr="00D52F6A">
        <w:rPr>
          <w:i/>
          <w:iCs/>
        </w:rPr>
        <w:t xml:space="preserve">κ. Κουντουράκης Ιωάννης, τηλέφωνο 213 150 11 86, e-mail : </w:t>
      </w:r>
      <w:hyperlink r:id="rId9" w:history="1">
        <w:r w:rsidR="00A0797E" w:rsidRPr="00275BC1">
          <w:rPr>
            <w:rStyle w:val="-"/>
            <w:b/>
            <w:bCs/>
            <w:i/>
            <w:iCs/>
          </w:rPr>
          <w:t>ikountourakis@mou.gr</w:t>
        </w:r>
      </w:hyperlink>
      <w:r w:rsidR="0076037E" w:rsidRPr="00D52F6A">
        <w:t xml:space="preserve">. </w:t>
      </w:r>
    </w:p>
    <w:p w14:paraId="7E57CB9F" w14:textId="77777777" w:rsidR="0076037E" w:rsidRPr="00E815D3" w:rsidRDefault="0076037E" w:rsidP="0076037E">
      <w:pPr>
        <w:adjustRightInd w:val="0"/>
      </w:pPr>
      <w:r w:rsidRPr="00D52F6A">
        <w:t xml:space="preserve">                                                                                            </w:t>
      </w:r>
      <w:r>
        <w:t xml:space="preserve">          </w:t>
      </w:r>
    </w:p>
    <w:p w14:paraId="092B81BC" w14:textId="77777777" w:rsidR="0076037E" w:rsidRDefault="0076037E" w:rsidP="0076037E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Μ.Ε.Α.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1CBD38" w14:textId="77777777" w:rsidR="0076037E" w:rsidRDefault="0076037E" w:rsidP="0076037E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Η</w:t>
      </w:r>
    </w:p>
    <w:p w14:paraId="1A9408D4" w14:textId="77777777" w:rsidR="0076037E" w:rsidRDefault="0076037E" w:rsidP="0076037E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ΑΝΑΠΛΗΡΩΤΡΙΑ</w:t>
      </w:r>
    </w:p>
    <w:p w14:paraId="3C236DAE" w14:textId="77777777" w:rsidR="0076037E" w:rsidRDefault="0076037E" w:rsidP="0076037E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ΠΡΟΙΣΤΑΜΕΝΗ ΤΗΣ Δ/ΝΣΗΣ</w:t>
      </w:r>
    </w:p>
    <w:p w14:paraId="36337CAF" w14:textId="77777777" w:rsidR="0076037E" w:rsidRDefault="0076037E" w:rsidP="0076037E">
      <w:pPr>
        <w:autoSpaceDE w:val="0"/>
        <w:autoSpaceDN w:val="0"/>
        <w:adjustRightInd w:val="0"/>
      </w:pPr>
    </w:p>
    <w:p w14:paraId="7043228F" w14:textId="77777777" w:rsidR="0076037E" w:rsidRDefault="0076037E" w:rsidP="0076037E">
      <w:pPr>
        <w:autoSpaceDE w:val="0"/>
        <w:autoSpaceDN w:val="0"/>
        <w:adjustRightInd w:val="0"/>
      </w:pPr>
    </w:p>
    <w:p w14:paraId="5A91B1BF" w14:textId="77777777" w:rsidR="0076037E" w:rsidRDefault="0076037E" w:rsidP="0076037E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ΑΡΓΥΡΗ   ΛΕΥΚΗ                                                                                                                     </w:t>
      </w:r>
    </w:p>
    <w:p w14:paraId="5EEAD12F" w14:textId="2B3210BE" w:rsidR="00D44B17" w:rsidRPr="00F23882" w:rsidRDefault="0076037E" w:rsidP="00F23882">
      <w:pPr>
        <w:pStyle w:val="a4"/>
        <w:rPr>
          <w:b w:val="0"/>
          <w:i w:val="0"/>
          <w:iCs w:val="0"/>
          <w:sz w:val="24"/>
          <w:szCs w:val="24"/>
        </w:rPr>
      </w:pPr>
      <w:r w:rsidRPr="00E815D3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E815D3">
        <w:rPr>
          <w:sz w:val="24"/>
          <w:szCs w:val="24"/>
        </w:rPr>
        <w:t xml:space="preserve"> </w:t>
      </w:r>
    </w:p>
    <w:sectPr w:rsidR="00D44B17" w:rsidRPr="00F23882" w:rsidSect="000C6CE6">
      <w:pgSz w:w="11906" w:h="16838"/>
      <w:pgMar w:top="709" w:right="386" w:bottom="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-Baskerville">
    <w:altName w:val="Courier New"/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C53C81"/>
    <w:multiLevelType w:val="hybridMultilevel"/>
    <w:tmpl w:val="E3F84B9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081DD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999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9C"/>
    <w:rsid w:val="000315DE"/>
    <w:rsid w:val="00080F57"/>
    <w:rsid w:val="00093AF3"/>
    <w:rsid w:val="00095DEE"/>
    <w:rsid w:val="000B64F2"/>
    <w:rsid w:val="000C6CE6"/>
    <w:rsid w:val="000E783E"/>
    <w:rsid w:val="001129EC"/>
    <w:rsid w:val="00112F4F"/>
    <w:rsid w:val="00164EEC"/>
    <w:rsid w:val="001A519F"/>
    <w:rsid w:val="001A7755"/>
    <w:rsid w:val="001B402A"/>
    <w:rsid w:val="001C6111"/>
    <w:rsid w:val="00216948"/>
    <w:rsid w:val="002274F5"/>
    <w:rsid w:val="00294497"/>
    <w:rsid w:val="002A2911"/>
    <w:rsid w:val="002A7A03"/>
    <w:rsid w:val="002C5C1A"/>
    <w:rsid w:val="002D7033"/>
    <w:rsid w:val="002E556F"/>
    <w:rsid w:val="003066A3"/>
    <w:rsid w:val="003A6D06"/>
    <w:rsid w:val="003B5954"/>
    <w:rsid w:val="003C0733"/>
    <w:rsid w:val="00400068"/>
    <w:rsid w:val="004105EF"/>
    <w:rsid w:val="00424564"/>
    <w:rsid w:val="004324A5"/>
    <w:rsid w:val="00436DA7"/>
    <w:rsid w:val="00473268"/>
    <w:rsid w:val="00476AEF"/>
    <w:rsid w:val="004D52ED"/>
    <w:rsid w:val="004F3D7C"/>
    <w:rsid w:val="0052250B"/>
    <w:rsid w:val="00530DA1"/>
    <w:rsid w:val="00544C7B"/>
    <w:rsid w:val="0059441B"/>
    <w:rsid w:val="00595F4A"/>
    <w:rsid w:val="005A5EA9"/>
    <w:rsid w:val="005F43BE"/>
    <w:rsid w:val="005F6538"/>
    <w:rsid w:val="005F74C1"/>
    <w:rsid w:val="00610FED"/>
    <w:rsid w:val="00631509"/>
    <w:rsid w:val="006527E6"/>
    <w:rsid w:val="006753D1"/>
    <w:rsid w:val="006845E1"/>
    <w:rsid w:val="006C2201"/>
    <w:rsid w:val="006C7FC5"/>
    <w:rsid w:val="006D213F"/>
    <w:rsid w:val="006F77D1"/>
    <w:rsid w:val="0076037E"/>
    <w:rsid w:val="0077333B"/>
    <w:rsid w:val="007A57D4"/>
    <w:rsid w:val="007B45D9"/>
    <w:rsid w:val="007B5968"/>
    <w:rsid w:val="007C6F53"/>
    <w:rsid w:val="007F785F"/>
    <w:rsid w:val="00830248"/>
    <w:rsid w:val="00867837"/>
    <w:rsid w:val="00881D43"/>
    <w:rsid w:val="008857A8"/>
    <w:rsid w:val="008A3538"/>
    <w:rsid w:val="00905BCC"/>
    <w:rsid w:val="009155D9"/>
    <w:rsid w:val="00917A5A"/>
    <w:rsid w:val="009742D2"/>
    <w:rsid w:val="00982EA5"/>
    <w:rsid w:val="009854E9"/>
    <w:rsid w:val="009C0AB3"/>
    <w:rsid w:val="00A0797E"/>
    <w:rsid w:val="00A14DE3"/>
    <w:rsid w:val="00A17963"/>
    <w:rsid w:val="00A203B9"/>
    <w:rsid w:val="00A32824"/>
    <w:rsid w:val="00A56BE4"/>
    <w:rsid w:val="00A746BE"/>
    <w:rsid w:val="00A77593"/>
    <w:rsid w:val="00A814DF"/>
    <w:rsid w:val="00A90867"/>
    <w:rsid w:val="00AB546D"/>
    <w:rsid w:val="00AE5C89"/>
    <w:rsid w:val="00B02CAE"/>
    <w:rsid w:val="00B337BD"/>
    <w:rsid w:val="00B3660C"/>
    <w:rsid w:val="00B46FA3"/>
    <w:rsid w:val="00B97BB8"/>
    <w:rsid w:val="00BE0497"/>
    <w:rsid w:val="00BF6840"/>
    <w:rsid w:val="00C20B1F"/>
    <w:rsid w:val="00C96C67"/>
    <w:rsid w:val="00D1216E"/>
    <w:rsid w:val="00D44B17"/>
    <w:rsid w:val="00D51874"/>
    <w:rsid w:val="00D52F6A"/>
    <w:rsid w:val="00D8329C"/>
    <w:rsid w:val="00DD7C35"/>
    <w:rsid w:val="00DE0036"/>
    <w:rsid w:val="00E03AF9"/>
    <w:rsid w:val="00E4008F"/>
    <w:rsid w:val="00E81D60"/>
    <w:rsid w:val="00EB1EFD"/>
    <w:rsid w:val="00EC1719"/>
    <w:rsid w:val="00F07B67"/>
    <w:rsid w:val="00F158A0"/>
    <w:rsid w:val="00F23882"/>
    <w:rsid w:val="00F27F60"/>
    <w:rsid w:val="00F31B5A"/>
    <w:rsid w:val="00F62E41"/>
    <w:rsid w:val="00F7112B"/>
    <w:rsid w:val="00F743D7"/>
    <w:rsid w:val="00F9664F"/>
    <w:rsid w:val="00F971AC"/>
    <w:rsid w:val="00FC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C71DA"/>
  <w15:chartTrackingRefBased/>
  <w15:docId w15:val="{9E6F52EA-FAA9-4EBD-BCF5-120AB3F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E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AE5C89"/>
    <w:rPr>
      <w:color w:val="0000FF"/>
      <w:u w:val="single"/>
    </w:rPr>
  </w:style>
  <w:style w:type="paragraph" w:customStyle="1" w:styleId="Default">
    <w:name w:val="Default"/>
    <w:rsid w:val="00F07B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Char"/>
    <w:rsid w:val="0042456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rsid w:val="0042456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uiPriority w:val="99"/>
    <w:rsid w:val="00436DA7"/>
    <w:pPr>
      <w:autoSpaceDE w:val="0"/>
      <w:autoSpaceDN w:val="0"/>
    </w:pPr>
    <w:rPr>
      <w:b/>
      <w:bCs/>
      <w:i/>
      <w:iCs/>
      <w:sz w:val="36"/>
      <w:szCs w:val="36"/>
    </w:rPr>
  </w:style>
  <w:style w:type="character" w:customStyle="1" w:styleId="Char0">
    <w:name w:val="Σώμα κειμένου Char"/>
    <w:link w:val="a4"/>
    <w:uiPriority w:val="99"/>
    <w:rsid w:val="00436DA7"/>
    <w:rPr>
      <w:b/>
      <w:bCs/>
      <w:i/>
      <w:iCs/>
      <w:sz w:val="36"/>
      <w:szCs w:val="36"/>
    </w:rPr>
  </w:style>
  <w:style w:type="character" w:styleId="-0">
    <w:name w:val="FollowedHyperlink"/>
    <w:rsid w:val="003A6D06"/>
    <w:rPr>
      <w:color w:val="954F72"/>
      <w:u w:val="single"/>
    </w:rPr>
  </w:style>
  <w:style w:type="character" w:styleId="a5">
    <w:name w:val="Unresolved Mention"/>
    <w:uiPriority w:val="99"/>
    <w:semiHidden/>
    <w:unhideWhenUsed/>
    <w:rsid w:val="00A07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4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eia.gr/" TargetMode="External"/><Relationship Id="rId3" Type="http://schemas.openxmlformats.org/officeDocument/2006/relationships/styles" Target="styles.xml"/><Relationship Id="rId7" Type="http://schemas.openxmlformats.org/officeDocument/2006/relationships/hyperlink" Target="mailto:io.mixailidis@kilkis.pkm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kountourakis@mo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B3D5D-A3D3-4C13-9441-B30B43D4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</vt:lpstr>
    </vt:vector>
  </TitlesOfParts>
  <Company>Hewlett-Packard Company</Company>
  <LinksUpToDate>false</LinksUpToDate>
  <CharactersWithSpaces>3917</CharactersWithSpaces>
  <SharedDoc>false</SharedDoc>
  <HLinks>
    <vt:vector size="18" baseType="variant">
      <vt:variant>
        <vt:i4>7340124</vt:i4>
      </vt:variant>
      <vt:variant>
        <vt:i4>6</vt:i4>
      </vt:variant>
      <vt:variant>
        <vt:i4>0</vt:i4>
      </vt:variant>
      <vt:variant>
        <vt:i4>5</vt:i4>
      </vt:variant>
      <vt:variant>
        <vt:lpwstr>mailto:ikountourakis@mou.gr</vt:lpwstr>
      </vt:variant>
      <vt:variant>
        <vt:lpwstr/>
      </vt:variant>
      <vt:variant>
        <vt:i4>4521990</vt:i4>
      </vt:variant>
      <vt:variant>
        <vt:i4>3</vt:i4>
      </vt:variant>
      <vt:variant>
        <vt:i4>0</vt:i4>
      </vt:variant>
      <vt:variant>
        <vt:i4>5</vt:i4>
      </vt:variant>
      <vt:variant>
        <vt:lpwstr>https://www.pkm.gov.gr/p-e-kilkis</vt:lpwstr>
      </vt:variant>
      <vt:variant>
        <vt:lpwstr/>
      </vt:variant>
      <vt:variant>
        <vt:i4>6291459</vt:i4>
      </vt:variant>
      <vt:variant>
        <vt:i4>0</vt:i4>
      </vt:variant>
      <vt:variant>
        <vt:i4>0</vt:i4>
      </vt:variant>
      <vt:variant>
        <vt:i4>5</vt:i4>
      </vt:variant>
      <vt:variant>
        <vt:lpwstr>mailto:io.mixailidis@kilkis.pkm.gov.gr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mixailidis</dc:creator>
  <cp:keywords/>
  <cp:lastModifiedBy>ΜΑΡΙΑ ΚΙΟΡΠΕΛΙΔΟΥ</cp:lastModifiedBy>
  <cp:revision>6</cp:revision>
  <cp:lastPrinted>2025-04-29T06:29:00Z</cp:lastPrinted>
  <dcterms:created xsi:type="dcterms:W3CDTF">2025-04-29T06:25:00Z</dcterms:created>
  <dcterms:modified xsi:type="dcterms:W3CDTF">2025-04-29T07:16:00Z</dcterms:modified>
</cp:coreProperties>
</file>