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306"/>
      </w:tblGrid>
      <w:tr>
        <w:trPr/>
        <w:tc>
          <w:tcPr>
            <w:tcW w:w="8306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b/>
                <w:bCs/>
                <w:color w:val="3D7199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3D7199"/>
                <w:sz w:val="20"/>
                <w:szCs w:val="20"/>
                <w:lang w:eastAsia="el-GR"/>
              </w:rPr>
            </w:r>
          </w:p>
        </w:tc>
      </w:tr>
      <w:tr>
        <w:trPr/>
        <w:tc>
          <w:tcPr>
            <w:tcW w:w="8306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="Times New Roman" w:ascii="Verdana" w:hAnsi="Verdana"/>
                <w:color w:val="000000"/>
                <w:sz w:val="18"/>
                <w:szCs w:val="18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24"/>
                <w:szCs w:val="24"/>
                <w:lang w:eastAsia="el-GR"/>
              </w:rPr>
              <w:t>ΑΝΑΚΟΙΝΩΣΗ</w:t>
            </w:r>
          </w:p>
        </w:tc>
      </w:tr>
    </w:tbl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Αναφορικά με την ανάρτηση των προσωρινών Πινάκων Κατάταξης και Απορριφθέντων της Προκήρυξης με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val="en-US" w:eastAsia="el-GR"/>
        </w:rPr>
        <w:t>ID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>167 της Περιφέρειας Κεντρικής Μακεδονίας  για νέες άδειες πλανοδίου εμπορίου και έγκριση δικαιωμάτων δραστηριοποίησης στην Π.Κ.Μ.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</w:t>
        <w:br/>
        <w:br/>
        <w:t xml:space="preserve">   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  <w:lang w:eastAsia="el-GR"/>
        </w:rPr>
        <w:t>( * Το παρόν συντάχθηκε προς διευκόλυνση των πολιτών που συμμετείχαν στην εν θέματι Προκήρυξη, προκειμένου να δοθούν οδηγίες για την ανάγνωση των πινάκων.)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>Η απόφαση πινάκων κατάταξης και απορριφθέντων υποψηφίων, αναρτήθηκε</w:t>
      </w:r>
      <w:r>
        <w:rPr>
          <w:rFonts w:eastAsia="Times New Roman" w:cs="Times New Roman" w:ascii="Times New Roman" w:hAnsi="Times New Roman"/>
          <w:sz w:val="20"/>
          <w:szCs w:val="20"/>
          <w:lang w:eastAsia="el-GR"/>
        </w:rPr>
        <w:t xml:space="preserve"> στις 18/01/2024  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τόσο στο ηλεκτρονικό πρόγραμμα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val="en-US" w:eastAsia="el-GR"/>
        </w:rPr>
        <w:t>open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val="en-US" w:eastAsia="el-GR"/>
        </w:rPr>
        <w:t>market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>, όσο και στην ιστοσελίδα της Περιφέρειας Κεντρικής Μακεδονία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ς</w:t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-  Για εύρεση της απόφασης στο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 ηλεκτρονικό πρόγραμμα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val="en-US" w:eastAsia="el-GR"/>
        </w:rPr>
        <w:t>open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val="en-US" w:eastAsia="el-GR"/>
        </w:rPr>
        <w:t>market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0"/>
            <w:szCs w:val="20"/>
            <w:lang w:eastAsia="el-GR"/>
          </w:rPr>
          <w:t>https://openm</w:t>
        </w:r>
      </w:hyperlink>
      <w:hyperlink r:id="rId3" w:tgtFrame="_top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u w:val="single"/>
            <w:lang w:eastAsia="el-GR"/>
          </w:rPr>
          <w:t>a</w:t>
        </w:r>
      </w:hyperlink>
      <w:hyperlink r:id="rId4" w:tgtFrame="_top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u w:val="single"/>
            <w:lang w:eastAsia="el-GR"/>
          </w:rPr>
          <w:t>rk</w:t>
        </w:r>
      </w:hyperlink>
      <w:hyperlink r:id="rId5" w:tgtFrame="_top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u w:val="single"/>
            <w:lang w:eastAsia="el-GR"/>
          </w:rPr>
          <w:t>e</w:t>
        </w:r>
      </w:hyperlink>
      <w:hyperlink r:id="rId6" w:tgtFrame="_top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u w:val="single"/>
            <w:lang w:eastAsia="el-GR"/>
          </w:rPr>
          <w:t>t.</w:t>
        </w:r>
      </w:hyperlink>
      <w:hyperlink r:id="rId7" w:tgtFrame="_top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u w:val="single"/>
            <w:lang w:eastAsia="el-GR"/>
          </w:rPr>
          <w:t>m</w:t>
        </w:r>
      </w:hyperlink>
      <w:hyperlink r:id="rId8" w:tgtFrame="_top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u w:val="single"/>
            <w:lang w:eastAsia="el-GR"/>
          </w:rPr>
          <w:t>indev.gov.gr</w:t>
        </w:r>
      </w:hyperlink>
      <w:r>
        <w:rPr>
          <w:rFonts w:eastAsia="Times New Roman" w:cs="Times New Roman" w:ascii="Times New Roman" w:hAnsi="Times New Roman"/>
          <w:sz w:val="20"/>
          <w:szCs w:val="20"/>
          <w:lang w:eastAsia="el-GR"/>
        </w:rPr>
        <w:t xml:space="preserve">, αφού συνδεθείτε με τους προσωπικούς κωδικούς σας </w:t>
      </w:r>
      <w:r>
        <w:rPr>
          <w:rFonts w:eastAsia="Times New Roman" w:cs="Times New Roman" w:ascii="Times New Roman" w:hAnsi="Times New Roman"/>
          <w:sz w:val="20"/>
          <w:szCs w:val="20"/>
          <w:lang w:val="en-US" w:eastAsia="el-GR"/>
        </w:rPr>
        <w:t>taxis</w:t>
      </w:r>
      <w:r>
        <w:rPr>
          <w:rFonts w:eastAsia="Times New Roman" w:cs="Times New Roman" w:ascii="Times New Roman" w:hAnsi="Times New Roman"/>
          <w:sz w:val="20"/>
          <w:szCs w:val="20"/>
          <w:lang w:eastAsia="el-GR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αναζητάτε τα «προσωρινά αποτελέσματα» της Προκήρυξης με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val="en-US" w:eastAsia="el-GR"/>
        </w:rPr>
        <w:t>ID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>167</w:t>
      </w:r>
    </w:p>
    <w:p>
      <w:pPr>
        <w:pStyle w:val="Normal"/>
        <w:spacing w:lineRule="auto" w:line="240" w:beforeAutospacing="1" w:after="0"/>
        <w:jc w:val="left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-  Για να δείτε τους πίνακες στην ιστοσελίδα της Περιφέρειας Κεντρικής Μακεδονίας πατήστε εδώ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val="en-US" w:eastAsia="el-GR"/>
        </w:rPr>
        <w:t xml:space="preserve">: </w:t>
      </w:r>
      <w:hyperlink r:id="rId9">
        <w:r>
          <w:rPr>
            <w:rStyle w:val="Hyperlink"/>
            <w:rFonts w:eastAsia="Times New Roman" w:cs="Times New Roman" w:ascii="Times New Roman" w:hAnsi="Times New Roman"/>
            <w:color w:val="000000"/>
            <w:sz w:val="20"/>
            <w:szCs w:val="20"/>
            <w:lang w:val="en-US" w:eastAsia="el-GR"/>
          </w:rPr>
          <w:t>https://www.pkm.gov.gr/inst/pkm/gallery/PKM files/Regional Proclamations/2024_01_18_ΨΥΕ97ΛΛ-ΜΝΘ.pdf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l-GR"/>
        </w:rPr>
        <w:t xml:space="preserve"> </w:t>
        <w:tab/>
        <w:tab/>
        <w:tab/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  <w:lang w:eastAsia="el-GR"/>
        </w:rPr>
        <w:t>ΧΡΗΣΙΜΕΣ ΔΙΕΥΚΡΙΝΙΣΕΙΣ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1.  Ο κάθε ενδιαφερόμενος θα πρέπει να ανατρέξει στον πίνακα (παραγωγός ή επαγγελματίας) ανάλογα την κατηγορία που επέλεξε στην αίτηση που έχει ήδη καταθέσει.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2.  Η εύρεση του ονόματος και του αποτελέσματος της αίτησης θα γίνει με τον αριθμό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val="en-US" w:eastAsia="el-GR"/>
        </w:rPr>
        <w:t>ID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που πήρε η αίτηση του κάθε ενδιαφερόμενου κατά την κατάθεσή της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3.  Τα ονόματα για λόγους διαφύλαξης προσωπικών δεδομένων έχουν αποτυπωθεί με τα αρχικά γράμματα, 1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vertAlign w:val="superscript"/>
          <w:lang w:eastAsia="el-GR"/>
        </w:rPr>
        <w:t>ο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του επωνύμου και 2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vertAlign w:val="superscript"/>
          <w:lang w:eastAsia="el-GR"/>
        </w:rPr>
        <w:t>ο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του ονόματος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4.  Στους απορριφθέντες αναγράφονται και οι λόγοι απόρριψης.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5.  Στους επιτυχόντες και στη στήλη «ΣΥΝΟΛΟ ΜΟΡΙΩΝ» αναγράφονται τα μόρια που προέκυψαν από την κατάθεση των δικαιολογητικών.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6. 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>Όσοι έχουν έννομο συμφέρον και επιθυμούν να καταθέσουν ένσταση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για τ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val="en-US" w:eastAsia="el-GR"/>
        </w:rPr>
        <w:t>o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αποτέλεσμα της αξιολόγησής τους πρέπει εντός χρονικού διαστήματος 15 ημερολογιακών ημερών από την ανάρτηση των πινάκων, δηλαδή από     1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8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/01/2024  έως  και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0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1/0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2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/2024 είτε </w:t>
      </w:r>
    </w:p>
    <w:p>
      <w:pPr>
        <w:pStyle w:val="Normal"/>
        <w:spacing w:lineRule="auto" w:line="240" w:before="278" w:after="278"/>
        <w:ind w:left="72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Α) </w:t>
      </w:r>
      <w:r>
        <w:rPr>
          <w:rFonts w:eastAsia="Times New Roman" w:cs="Times New Roman" w:ascii="Times New Roman" w:hAnsi="Times New Roman"/>
          <w:bCs/>
          <w:color w:val="000000"/>
          <w:sz w:val="20"/>
          <w:szCs w:val="20"/>
          <w:lang w:eastAsia="el-GR"/>
        </w:rPr>
        <w:t>να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αποστείλουν στην ηλεκτρονική διεύθυνση </w:t>
      </w:r>
      <w:hyperlink r:id="rId10">
        <w:r>
          <w:rPr>
            <w:rFonts w:eastAsia="Times New Roman" w:cs="Times New Roman" w:ascii="Times New Roman" w:hAnsi="Times New Roman"/>
            <w:color w:val="0563C1"/>
            <w:sz w:val="20"/>
            <w:szCs w:val="20"/>
            <w:u w:val="single"/>
            <w:lang w:val="en-US" w:eastAsia="el-GR"/>
          </w:rPr>
          <w:t>dvmaet</w:t>
        </w:r>
        <w:r>
          <w:rPr>
            <w:rFonts w:eastAsia="Times New Roman" w:cs="Times New Roman" w:ascii="Times New Roman" w:hAnsi="Times New Roman"/>
            <w:color w:val="0563C1"/>
            <w:sz w:val="20"/>
            <w:szCs w:val="20"/>
            <w:u w:val="single"/>
            <w:lang w:eastAsia="el-GR"/>
          </w:rPr>
          <w:t>@</w:t>
        </w:r>
        <w:r>
          <w:rPr>
            <w:rFonts w:eastAsia="Times New Roman" w:cs="Times New Roman" w:ascii="Times New Roman" w:hAnsi="Times New Roman"/>
            <w:color w:val="0563C1"/>
            <w:sz w:val="20"/>
            <w:szCs w:val="20"/>
            <w:u w:val="single"/>
            <w:lang w:val="en-US" w:eastAsia="el-GR"/>
          </w:rPr>
          <w:t>pkm</w:t>
        </w:r>
        <w:r>
          <w:rPr>
            <w:rFonts w:eastAsia="Times New Roman" w:cs="Times New Roman" w:ascii="Times New Roman" w:hAnsi="Times New Roman"/>
            <w:color w:val="0563C1"/>
            <w:sz w:val="20"/>
            <w:szCs w:val="20"/>
            <w:u w:val="single"/>
            <w:lang w:eastAsia="el-GR"/>
          </w:rPr>
          <w:t>.</w:t>
        </w:r>
        <w:r>
          <w:rPr>
            <w:rFonts w:eastAsia="Times New Roman" w:cs="Times New Roman" w:ascii="Times New Roman" w:hAnsi="Times New Roman"/>
            <w:color w:val="0563C1"/>
            <w:sz w:val="20"/>
            <w:szCs w:val="20"/>
            <w:u w:val="single"/>
            <w:lang w:val="en-US" w:eastAsia="el-GR"/>
          </w:rPr>
          <w:t>gov</w:t>
        </w:r>
        <w:r>
          <w:rPr>
            <w:rFonts w:eastAsia="Times New Roman" w:cs="Times New Roman" w:ascii="Times New Roman" w:hAnsi="Times New Roman"/>
            <w:color w:val="0563C1"/>
            <w:sz w:val="20"/>
            <w:szCs w:val="20"/>
            <w:u w:val="single"/>
            <w:lang w:eastAsia="el-GR"/>
          </w:rPr>
          <w:t>.</w:t>
        </w:r>
        <w:r>
          <w:rPr>
            <w:rFonts w:eastAsia="Times New Roman" w:cs="Times New Roman" w:ascii="Times New Roman" w:hAnsi="Times New Roman"/>
            <w:color w:val="0563C1"/>
            <w:sz w:val="20"/>
            <w:szCs w:val="20"/>
            <w:u w:val="single"/>
            <w:lang w:val="en-US" w:eastAsia="el-GR"/>
          </w:rPr>
          <w:t>gr</w:t>
        </w:r>
      </w:hyperlink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, </w:t>
      </w:r>
    </w:p>
    <w:p>
      <w:pPr>
        <w:pStyle w:val="Normal"/>
        <w:spacing w:lineRule="auto" w:line="240" w:before="278" w:after="278"/>
        <w:ind w:left="72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είτε </w:t>
      </w:r>
    </w:p>
    <w:p>
      <w:pPr>
        <w:pStyle w:val="Normal"/>
        <w:spacing w:lineRule="auto" w:line="240" w:before="278" w:after="278"/>
        <w:ind w:left="72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el-GR"/>
        </w:rPr>
        <w:t xml:space="preserve">Β)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να προσκομίσουν στην Περιφέρεια Κεντρικής Μακεδονίας – Δ/νση Εμπορίου και Απασχόλησης - Τμήμα Εμπορίου , 26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vertAlign w:val="superscript"/>
          <w:lang w:eastAsia="el-GR"/>
        </w:rPr>
        <w:t>ης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Οκτωβρίου 64 Θεσσαλονίκη 2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vertAlign w:val="superscript"/>
          <w:lang w:eastAsia="el-GR"/>
        </w:rPr>
        <w:t>ος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όροφος γραφείο 89,</w:t>
      </w:r>
    </w:p>
    <w:p>
      <w:pPr>
        <w:pStyle w:val="Normal"/>
        <w:spacing w:lineRule="auto" w:line="240" w:before="278" w:after="278"/>
        <w:ind w:left="72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το συνημμένο στην παρούσα,  έντυπο, συμπληρωμένο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  <w:lang w:eastAsia="el-GR"/>
        </w:rPr>
        <w:t>με πλήρη αιτιολόγηση των λόγων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 της ένστασης και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  <w:lang w:eastAsia="el-GR"/>
        </w:rPr>
        <w:t>υπογεγραμμένο (με θεώρηση του γνησίου της υπογραφής τους από Κ.Ε.Π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.).</w:t>
      </w:r>
    </w:p>
    <w:p>
      <w:pPr>
        <w:pStyle w:val="Normal"/>
        <w:spacing w:lineRule="auto" w:line="240" w:before="278" w:after="278"/>
        <w:ind w:left="720"/>
        <w:rPr>
          <w:rFonts w:ascii="Times New Roman" w:hAnsi="Times New Roman" w:eastAsia="Times New Roman" w:cs="Times New Roman"/>
          <w:color w:val="000000"/>
          <w:sz w:val="20"/>
          <w:szCs w:val="20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 xml:space="preserve">7.  Ενστάσεις επί των προσωρινών  πινάκων,  που θα παραληφθούν  πέραν της καταληκτικής ημερομηνίας δηλ. πέραν της  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01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/0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2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/2024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  <w:t>θα απορριφθούν ως εκπρόθεσμες.</w:t>
      </w:r>
    </w:p>
    <w:p>
      <w:pPr>
        <w:pStyle w:val="Normal"/>
        <w:spacing w:lineRule="auto" w:line="240" w:before="278" w:after="278"/>
        <w:ind w:left="720"/>
        <w:rPr>
          <w:rFonts w:ascii="Times New Roman" w:hAnsi="Times New Roman" w:eastAsia="Times New Roman" w:cs="Times New Roman"/>
          <w:color w:val="000000"/>
          <w:sz w:val="20"/>
          <w:szCs w:val="20"/>
          <w:lang w:eastAsia="el-G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el-GR"/>
        </w:rPr>
      </w:r>
    </w:p>
    <w:p>
      <w:pPr>
        <w:pStyle w:val="Normal"/>
        <w:suppressAutoHyphens w:val="true"/>
        <w:spacing w:lineRule="auto" w:line="276" w:before="0" w:after="140"/>
        <w:jc w:val="center"/>
        <w:textAlignment w:val="baseline"/>
        <w:rPr>
          <w:rFonts w:ascii="Liberation Serif" w:hAnsi="Liberation Serif" w:eastAsia="NSimSun" w:cs="Arial"/>
          <w:bCs/>
          <w:kern w:val="2"/>
          <w:sz w:val="32"/>
          <w:szCs w:val="32"/>
          <w:lang w:eastAsia="zh-CN" w:bidi="hi-IN"/>
        </w:rPr>
      </w:pPr>
      <w:r>
        <w:rPr>
          <w:rFonts w:eastAsia="NSimSun" w:cs="Arial" w:ascii="Liberation Serif" w:hAnsi="Liberation Serif"/>
          <w:b/>
          <w:bCs/>
          <w:kern w:val="2"/>
          <w:sz w:val="32"/>
          <w:szCs w:val="32"/>
          <w:lang w:eastAsia="zh-CN" w:bidi="hi-IN"/>
        </w:rPr>
        <w:t>ΕΝΣΤΑΣΗ</w:t>
      </w:r>
    </w:p>
    <w:tbl>
      <w:tblPr>
        <w:tblW w:w="1070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45"/>
        <w:gridCol w:w="5661"/>
      </w:tblGrid>
      <w:tr>
        <w:trPr/>
        <w:tc>
          <w:tcPr>
            <w:tcW w:w="5045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  </w:t>
            </w:r>
            <w:r>
              <w:rPr>
                <w:rFonts w:eastAsia="NSimSun" w:cs="Arial" w:ascii="Liberation Serif" w:hAnsi="Liberation Serif"/>
                <w:b/>
                <w:bCs/>
                <w:kern w:val="2"/>
                <w:sz w:val="24"/>
                <w:szCs w:val="24"/>
                <w:lang w:eastAsia="zh-CN" w:bidi="hi-IN"/>
              </w:rPr>
              <w:t>ΣΤΟΙΧΕΙΑ ΑΙΤΟΥΝΤΟΣ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SimSu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5661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b/>
                <w:bCs/>
                <w:kern w:val="2"/>
                <w:sz w:val="24"/>
                <w:szCs w:val="24"/>
                <w:lang w:eastAsia="zh-CN" w:bidi="hi-IN"/>
              </w:rPr>
              <w:t>ΠΡΟΣ:</w:t>
            </w:r>
          </w:p>
        </w:tc>
      </w:tr>
      <w:tr>
        <w:trPr/>
        <w:tc>
          <w:tcPr>
            <w:tcW w:w="5045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>ΕΠΩΝΥΜΟ: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>ΟΝΟΜΑ: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>ΟΝΟΜΑ ΠΑΤΡΟΣ: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>ΑΡ. ΤΑΥΤΟΤΗΤΑΣ: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>Δ/ΝΣΗ ΚΑΤΟΙΚΙΑΣ: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>ΤΗΛΕΦΩΝΟ ΕΠΙΚΟΙΝΩΝΙΑΣ: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SimSun" w:cs="Arial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val="en-US" w:eastAsia="zh-CN" w:bidi="hi-IN"/>
              </w:rPr>
              <w:t>EMAIL:</w:t>
            </w:r>
          </w:p>
        </w:tc>
        <w:tc>
          <w:tcPr>
            <w:tcW w:w="5661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>ΤΗΝ ΓΝΩΜΟΔΟΤΙΚΗ ΕΠΙΤΡΟΠΗ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 xml:space="preserve">ΕΝΣΤΑΣΕΩΝ Π.Κ.Μ. </w:t>
              <w:br/>
              <w:t>για τις προκηρύξεις αδειών, θέσεων και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SimSun" w:cs="Arial" w:ascii="Liberation Serif" w:hAnsi="Liberation Serif"/>
                <w:kern w:val="2"/>
                <w:sz w:val="24"/>
                <w:szCs w:val="24"/>
                <w:lang w:eastAsia="zh-CN" w:bidi="hi-IN"/>
              </w:rPr>
              <w:t>δικαιωμάτων δραστηριοποίησης στο                    πλανόδιο εμπόριο του άρθρου 13                                   του ν. 4849/2021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NSimSun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NSimSun" w:cs="Times New Roman" w:ascii="Times New Roman" w:hAnsi="Times New Roman"/>
          <w:b/>
          <w:kern w:val="2"/>
          <w:sz w:val="24"/>
          <w:szCs w:val="24"/>
          <w:lang w:eastAsia="zh-CN" w:bidi="hi-IN"/>
        </w:rPr>
        <w:t>Κατά: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val="en-US" w:eastAsia="zh-CN" w:bidi="hi-I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 xml:space="preserve">Των προσωρινών αναρτημένων  πινάκων της  προκήρυξης με  αριθ. πρωτ. 527629(1269)/01-08-2023 και </w:t>
      </w:r>
      <w:r>
        <w:rPr>
          <w:rFonts w:eastAsia="NSimSun" w:cs="Times New Roman" w:ascii="Times New Roman" w:hAnsi="Times New Roman"/>
          <w:kern w:val="2"/>
          <w:sz w:val="24"/>
          <w:szCs w:val="24"/>
          <w:lang w:val="en-US" w:eastAsia="zh-CN" w:bidi="hi-IN"/>
        </w:rPr>
        <w:t>ID</w:t>
      </w: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 xml:space="preserve"> 167, για τη χορήγηση νέων αδειών πωλητών στο πλανόδιο εμπόριο με το αντίστοιχο δικαίωμα πλανόδιας δραστηριοποίησης στην Περιφέρεια Κεντρικής Μακεδονίας σύμφωνα με τις διατάξεις του Ν.4849/2021 όπως τροποποιήθηκαν και ισχύουν και δικαιωμάτων δραστηριοποίησης  σε υφιστάμενους κατόχους άδειας πωλητών πλανοδίου εμπορίου για την </w:t>
      </w:r>
      <w:r>
        <w:rPr>
          <w:rFonts w:eastAsia="NSimSun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Κατηγορία</w:t>
      </w: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………………………………………           στην οποία είμαι υποψήφιος</w:t>
      </w:r>
      <w:r>
        <w:rPr>
          <w:rFonts w:eastAsia="NSimSun" w:cs="Times New Roman" w:ascii="Times New Roman" w:hAnsi="Times New Roman"/>
          <w:kern w:val="2"/>
          <w:sz w:val="24"/>
          <w:szCs w:val="24"/>
          <w:lang w:val="en-US" w:eastAsia="zh-CN" w:bidi="hi-IN"/>
        </w:rPr>
        <w:t>.</w:t>
      </w:r>
      <w:bookmarkStart w:id="0" w:name="_GoBack"/>
      <w:bookmarkEnd w:id="0"/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/>
          <w:kern w:val="2"/>
          <w:sz w:val="24"/>
          <w:szCs w:val="24"/>
          <w:lang w:eastAsia="zh-CN" w:bidi="hi-IN"/>
        </w:rPr>
        <w:t>Ενίσταμαι</w:t>
      </w: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/>
          <w:kern w:val="2"/>
          <w:sz w:val="24"/>
          <w:szCs w:val="24"/>
          <w:lang w:eastAsia="zh-CN" w:bidi="hi-IN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0"/>
        <w:jc w:val="right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/>
          <w:kern w:val="2"/>
          <w:sz w:val="24"/>
          <w:szCs w:val="24"/>
          <w:lang w:val="en-US" w:eastAsia="zh-CN" w:bidi="hi-IN"/>
        </w:rPr>
        <w:t xml:space="preserve">                                                                           </w:t>
      </w:r>
      <w:r>
        <w:rPr>
          <w:rFonts w:eastAsia="NSimSun" w:cs="Arial" w:ascii="Arial" w:hAnsi="Arial"/>
          <w:b/>
          <w:bCs/>
          <w:kern w:val="2"/>
          <w:sz w:val="24"/>
          <w:szCs w:val="24"/>
          <w:lang w:eastAsia="zh-CN" w:bidi="hi-IN"/>
        </w:rPr>
        <w:t xml:space="preserve">Ο/Η </w:t>
      </w:r>
      <w:r>
        <w:rPr>
          <w:rFonts w:eastAsia="NSimSun" w:cs="Arial" w:ascii="Arial" w:hAnsi="Arial"/>
          <w:b/>
          <w:bCs/>
          <w:kern w:val="2"/>
          <w:sz w:val="24"/>
          <w:szCs w:val="24"/>
          <w:lang w:val="en-US" w:eastAsia="zh-CN" w:bidi="hi-IN"/>
        </w:rPr>
        <w:t xml:space="preserve">                                   </w:t>
      </w:r>
      <w:r>
        <w:rPr>
          <w:rFonts w:eastAsia="NSimSun" w:cs="Arial" w:ascii="Arial" w:hAnsi="Arial"/>
          <w:b/>
          <w:bCs/>
          <w:kern w:val="2"/>
          <w:sz w:val="24"/>
          <w:szCs w:val="24"/>
          <w:lang w:eastAsia="zh-CN" w:bidi="hi-IN"/>
        </w:rPr>
        <w:t>Ενιστάμενος/η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/>
          <w:bCs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/>
          <w:kern w:val="2"/>
          <w:sz w:val="24"/>
          <w:szCs w:val="24"/>
          <w:lang w:eastAsia="zh-CN" w:bidi="hi-IN"/>
        </w:rPr>
        <w:tab/>
        <w:tab/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/>
          <w:kern w:val="2"/>
          <w:sz w:val="18"/>
          <w:szCs w:val="18"/>
          <w:lang w:eastAsia="zh-CN" w:bidi="hi-IN"/>
        </w:rPr>
        <w:t>Σας ενημερώνουμε ότι: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b/>
          <w:bCs/>
          <w:kern w:val="2"/>
          <w:sz w:val="18"/>
          <w:szCs w:val="18"/>
          <w:lang w:eastAsia="zh-CN" w:bidi="hi-IN"/>
        </w:rPr>
        <w:t>α)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 xml:space="preserve"> Τα προσωπικά δεδομένα που περιέρχονται στην Αίτησή σας και τα συνυποβαλλόμενα δικαιολογητικά έγγραφα θα χρησιμοποιηθούν μόνο για τους σκοπούς της παρούσας Αίτησης και θα διαβιβαστούν στις αρμόδιες Υπηρεσίες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 xml:space="preserve"> </w:t>
      </w:r>
      <w:r>
        <w:rPr>
          <w:rFonts w:eastAsia="NSimSun" w:cs="Arial" w:ascii="Liberation Serif" w:hAnsi="Liberation Serif"/>
          <w:b/>
          <w:bCs/>
          <w:kern w:val="2"/>
          <w:sz w:val="18"/>
          <w:szCs w:val="18"/>
          <w:lang w:eastAsia="zh-CN" w:bidi="hi-IN"/>
        </w:rPr>
        <w:t>β)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 xml:space="preserve"> Υπεύθυνος επεξεργασίας των προσωπικών δεδομένων που περιέχονται στην Αίτηση και στα τυχόν συνυποβαλλόμενα έγγραφα είναι η Περιφέρεια Κεντρικής Μακεδονίας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b/>
          <w:bCs/>
          <w:kern w:val="2"/>
          <w:sz w:val="18"/>
          <w:szCs w:val="18"/>
          <w:lang w:eastAsia="zh-CN" w:bidi="hi-IN"/>
        </w:rPr>
        <w:t xml:space="preserve"> </w:t>
      </w:r>
      <w:r>
        <w:rPr>
          <w:rFonts w:eastAsia="NSimSun" w:cs="Arial" w:ascii="Liberation Serif" w:hAnsi="Liberation Serif"/>
          <w:b/>
          <w:bCs/>
          <w:kern w:val="2"/>
          <w:sz w:val="18"/>
          <w:szCs w:val="18"/>
          <w:lang w:eastAsia="zh-CN" w:bidi="hi-IN"/>
        </w:rPr>
        <w:t>γ)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 xml:space="preserve"> Τα προσωπικά σας δεδομένα διατηρούνται από τον Οργανισμό μας για όσο χρονικό διάστημα απαιτείται κατά το Νόμο, λαμβάνονται δε τα κατάλληλα οργανωτικά και τεχνικά μέτρα προστασίας.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b/>
          <w:bCs/>
          <w:kern w:val="2"/>
          <w:sz w:val="18"/>
          <w:szCs w:val="18"/>
          <w:lang w:eastAsia="zh-CN" w:bidi="hi-IN"/>
        </w:rPr>
        <w:t xml:space="preserve"> </w:t>
      </w:r>
      <w:r>
        <w:rPr>
          <w:rFonts w:eastAsia="NSimSun" w:cs="Arial" w:ascii="Liberation Serif" w:hAnsi="Liberation Serif"/>
          <w:b/>
          <w:bCs/>
          <w:kern w:val="2"/>
          <w:sz w:val="18"/>
          <w:szCs w:val="18"/>
          <w:lang w:eastAsia="zh-CN" w:bidi="hi-IN"/>
        </w:rPr>
        <w:t xml:space="preserve">δ) 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>Δικαιούστε να ασκήσετε τα δικαιώματα ενημέρωσης, πρόσβασης διόρθωσης, εγγραφής, περιορισμού της επεξεργασίας, εναντίωσης, φορητότητας, με αλληλογραφία, φυσική (26</w:t>
      </w:r>
      <w:r>
        <w:rPr>
          <w:rFonts w:eastAsia="NSimSun" w:cs="Arial" w:ascii="Liberation Serif" w:hAnsi="Liberation Serif"/>
          <w:kern w:val="2"/>
          <w:sz w:val="18"/>
          <w:szCs w:val="18"/>
          <w:vertAlign w:val="superscript"/>
          <w:lang w:eastAsia="zh-CN" w:bidi="hi-IN"/>
        </w:rPr>
        <w:t>ης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 xml:space="preserve"> Οκτωβρίου 64 Τ.Κ. 54627 Θεσσαλονίκη) ή ηλεκτρονική (</w:t>
      </w:r>
      <w:hyperlink r:id="rId11">
        <w:r>
          <w:rPr>
            <w:rFonts w:eastAsia="NSimSun" w:cs="Arial" w:ascii="Liberation Serif" w:hAnsi="Liberation Serif"/>
            <w:kern w:val="2"/>
            <w:sz w:val="18"/>
            <w:szCs w:val="18"/>
            <w:lang w:val="en-US" w:eastAsia="zh-CN" w:bidi="hi-IN"/>
          </w:rPr>
          <w:t>dpo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eastAsia="zh-CN" w:bidi="hi-IN"/>
          </w:rPr>
          <w:t>@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val="en-US" w:eastAsia="zh-CN" w:bidi="hi-IN"/>
          </w:rPr>
          <w:t>pkm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eastAsia="zh-CN" w:bidi="hi-IN"/>
          </w:rPr>
          <w:t>.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val="en-US" w:eastAsia="zh-CN" w:bidi="hi-IN"/>
          </w:rPr>
          <w:t>gov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eastAsia="zh-CN" w:bidi="hi-IN"/>
          </w:rPr>
          <w:t>.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val="en-US" w:eastAsia="zh-CN" w:bidi="hi-IN"/>
          </w:rPr>
          <w:t>gr</w:t>
        </w:r>
      </w:hyperlink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>)ε) Έχετε δικαίωμα καταγγελίας προς την Αρχή Προστασίας Δεδομένων Προσωπικού χαρακτήρα (Κηφισίας 1-3, Τ.Κ. 11523, Αθήνα) (</w:t>
      </w:r>
      <w:hyperlink r:id="rId12">
        <w:r>
          <w:rPr>
            <w:rFonts w:eastAsia="NSimSun" w:cs="Arial" w:ascii="Liberation Serif" w:hAnsi="Liberation Serif"/>
            <w:kern w:val="2"/>
            <w:sz w:val="18"/>
            <w:szCs w:val="18"/>
            <w:lang w:val="en-US" w:eastAsia="zh-CN" w:bidi="hi-IN"/>
          </w:rPr>
          <w:t>www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eastAsia="zh-CN" w:bidi="hi-IN"/>
          </w:rPr>
          <w:t>.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val="en-US" w:eastAsia="zh-CN" w:bidi="hi-IN"/>
          </w:rPr>
          <w:t>dpa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eastAsia="zh-CN" w:bidi="hi-IN"/>
          </w:rPr>
          <w:t>.</w:t>
        </w:r>
        <w:r>
          <w:rPr>
            <w:rFonts w:eastAsia="NSimSun" w:cs="Arial" w:ascii="Liberation Serif" w:hAnsi="Liberation Serif"/>
            <w:kern w:val="2"/>
            <w:sz w:val="18"/>
            <w:szCs w:val="18"/>
            <w:lang w:val="en-US" w:eastAsia="zh-CN" w:bidi="hi-IN"/>
          </w:rPr>
          <w:t>gr</w:t>
        </w:r>
      </w:hyperlink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>)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b/>
          <w:bCs/>
          <w:kern w:val="2"/>
          <w:sz w:val="18"/>
          <w:szCs w:val="18"/>
          <w:lang w:eastAsia="zh-CN" w:bidi="hi-IN"/>
        </w:rPr>
        <w:t xml:space="preserve"> </w:t>
      </w:r>
      <w:r>
        <w:rPr>
          <w:rFonts w:eastAsia="NSimSun" w:cs="Arial" w:ascii="Liberation Serif" w:hAnsi="Liberation Serif"/>
          <w:b/>
          <w:bCs/>
          <w:kern w:val="2"/>
          <w:sz w:val="18"/>
          <w:szCs w:val="18"/>
          <w:lang w:eastAsia="zh-CN" w:bidi="hi-IN"/>
        </w:rPr>
        <w:t xml:space="preserve">ε) 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>Έχετε δικαίωμα καταγγελίας προς την Αρχή Προστασίας Δεδομένων Προσωπικού χαρακτήρα (Κηφισίας 1-3, Τ.Κ. 11523, Αθήνα) (</w:t>
      </w:r>
      <w:r>
        <w:rPr>
          <w:rFonts w:eastAsia="NSimSun" w:cs="Arial" w:ascii="Liberation Serif" w:hAnsi="Liberation Serif"/>
          <w:kern w:val="2"/>
          <w:sz w:val="18"/>
          <w:szCs w:val="18"/>
          <w:lang w:val="en-US" w:eastAsia="zh-CN" w:bidi="hi-IN"/>
        </w:rPr>
        <w:t>www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>.</w:t>
      </w:r>
      <w:r>
        <w:rPr>
          <w:rFonts w:eastAsia="NSimSun" w:cs="Arial" w:ascii="Liberation Serif" w:hAnsi="Liberation Serif"/>
          <w:kern w:val="2"/>
          <w:sz w:val="18"/>
          <w:szCs w:val="18"/>
          <w:lang w:val="en-US" w:eastAsia="zh-CN" w:bidi="hi-IN"/>
        </w:rPr>
        <w:t>dpa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>.</w:t>
      </w:r>
      <w:r>
        <w:rPr>
          <w:rFonts w:eastAsia="NSimSun" w:cs="Arial" w:ascii="Liberation Serif" w:hAnsi="Liberation Serif"/>
          <w:kern w:val="2"/>
          <w:sz w:val="18"/>
          <w:szCs w:val="18"/>
          <w:lang w:val="en-US" w:eastAsia="zh-CN" w:bidi="hi-IN"/>
        </w:rPr>
        <w:t>gr</w:t>
      </w:r>
      <w:r>
        <w:rPr>
          <w:rFonts w:eastAsia="NSimSun" w:cs="Arial" w:ascii="Liberation Serif" w:hAnsi="Liberation Serif"/>
          <w:kern w:val="2"/>
          <w:sz w:val="18"/>
          <w:szCs w:val="18"/>
          <w:lang w:eastAsia="zh-CN" w:bidi="hi-IN"/>
        </w:rPr>
        <w:t>).</w:t>
      </w:r>
    </w:p>
    <w:p>
      <w:pPr>
        <w:pStyle w:val="Normal"/>
        <w:widowControl w:val="false"/>
        <w:suppressAutoHyphens w:val="true"/>
        <w:spacing w:lineRule="auto" w:line="240" w:before="0" w:after="113"/>
        <w:ind w:left="794"/>
        <w:jc w:val="both"/>
        <w:rPr>
          <w:rFonts w:ascii="Arial" w:hAnsi="Arial" w:cs="Arial"/>
          <w:b/>
        </w:rPr>
      </w:pPr>
      <w:r>
        <w:rPr>
          <w:rFonts w:eastAsia="NSimSun" w:cs="Arial" w:ascii="Arial" w:hAnsi="Arial"/>
          <w:b/>
          <w:kern w:val="2"/>
          <w:sz w:val="24"/>
          <w:szCs w:val="24"/>
          <w:lang w:eastAsia="zh-CN" w:bidi="hi-IN"/>
        </w:rPr>
        <w:t xml:space="preserve">                                                          </w:t>
      </w:r>
      <w:r>
        <w:rPr>
          <w:rFonts w:cs="Arial" w:ascii="Arial" w:hAnsi="Arial"/>
          <w:b/>
          <w:sz w:val="18"/>
          <w:szCs w:val="18"/>
        </w:rPr>
        <w:tab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Calibri Light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Verdana"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Heading1">
    <w:name w:val="Heading 1"/>
    <w:basedOn w:val="Normal"/>
    <w:next w:val="Normal"/>
    <w:link w:val="1Char"/>
    <w:uiPriority w:val="9"/>
    <w:qFormat/>
    <w:rsid w:val="006c32a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2e67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eae"/>
    <w:rPr>
      <w:color w:themeColor="hyperlink" w:val="0563C1"/>
      <w:u w:val="single"/>
    </w:rPr>
  </w:style>
  <w:style w:type="character" w:styleId="1Char" w:customStyle="1">
    <w:name w:val="Επικεφαλίδα 1 Char"/>
    <w:basedOn w:val="DefaultParagraphFont"/>
    <w:uiPriority w:val="9"/>
    <w:qFormat/>
    <w:rsid w:val="006c32a5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2e67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54c"/>
    <w:pPr>
      <w:spacing w:before="0" w:after="160"/>
      <w:ind w:left="720"/>
      <w:contextualSpacing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6c32a5"/>
    <w:pPr>
      <w:outlineLvl w:val="9"/>
    </w:pPr>
    <w:rPr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penm/" TargetMode="External"/><Relationship Id="rId3" Type="http://schemas.openxmlformats.org/officeDocument/2006/relationships/hyperlink" Target="https://openmarket.mindev.gov.gr/" TargetMode="External"/><Relationship Id="rId4" Type="http://schemas.openxmlformats.org/officeDocument/2006/relationships/hyperlink" Target="https://openmarket.mindev.gov.gr/" TargetMode="External"/><Relationship Id="rId5" Type="http://schemas.openxmlformats.org/officeDocument/2006/relationships/hyperlink" Target="https://openmarket.mindev.gov.gr/" TargetMode="External"/><Relationship Id="rId6" Type="http://schemas.openxmlformats.org/officeDocument/2006/relationships/hyperlink" Target="https://openmarket.mindev.gov.gr/" TargetMode="External"/><Relationship Id="rId7" Type="http://schemas.openxmlformats.org/officeDocument/2006/relationships/hyperlink" Target="https://openmarket.mindev.gov.gr/" TargetMode="External"/><Relationship Id="rId8" Type="http://schemas.openxmlformats.org/officeDocument/2006/relationships/hyperlink" Target="https://openmarket.mindev.gov.gr/" TargetMode="External"/><Relationship Id="rId9" Type="http://schemas.openxmlformats.org/officeDocument/2006/relationships/hyperlink" Target="https://www.pkm.gov.gr/inst/pkm/gallery/PKM files/Regional Proclamations/2024_01_18_&#936;&#933;&#917;97&#923;&#923;-&#924;&#925;&#920;.pdf" TargetMode="External"/><Relationship Id="rId10" Type="http://schemas.openxmlformats.org/officeDocument/2006/relationships/hyperlink" Target="mailto:dvmaet@pkm.gov.gr" TargetMode="External"/><Relationship Id="rId11" Type="http://schemas.openxmlformats.org/officeDocument/2006/relationships/hyperlink" Target="mailto:dpo@pkm.gov.gr" TargetMode="External"/><Relationship Id="rId12" Type="http://schemas.openxmlformats.org/officeDocument/2006/relationships/hyperlink" Target="http://www.dpa.gr/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942ED-E215-48FB-96E1-2AA1CED0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LibreOffice/7.6.2.1$Windows_X86_64 LibreOffice_project/56f7684011345957bbf33a7ee678afaf4d2ba333</Application>
  <AppVersion>15.0000</AppVersion>
  <Pages>2</Pages>
  <Words>573</Words>
  <Characters>4062</Characters>
  <CharactersWithSpaces>4995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2024-01-12T07:48:00Z</dcterms:created>
  <dc:creator>ΓΑΒΡΙΗΛ ΧΑΤΖΗΜΕΝΤΩΡ</dc:creator>
  <dc:description/>
  <dc:language>el-GR</dc:language>
  <cp:lastModifiedBy>Μαρία Μουρατίδου</cp:lastModifiedBy>
  <cp:lastPrinted>2024-01-12T09:18:00Z</cp:lastPrinted>
  <dcterms:modified xsi:type="dcterms:W3CDTF">2024-01-18T12:10:42Z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