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674" w:rsidRPr="00012674" w:rsidRDefault="00012674" w:rsidP="00012674">
      <w:pPr>
        <w:suppressAutoHyphens/>
        <w:spacing w:after="0" w:line="240" w:lineRule="auto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012674">
        <w:rPr>
          <w:rFonts w:ascii="Tahoma" w:eastAsia="SimSun" w:hAnsi="Tahoma" w:cs="Arial"/>
          <w:b/>
          <w:bCs/>
          <w:iCs/>
          <w:kern w:val="2"/>
          <w:sz w:val="20"/>
          <w:szCs w:val="20"/>
          <w:lang w:eastAsia="zh-CN" w:bidi="hi-IN"/>
        </w:rPr>
        <w:t>ΠΑΡΑΡΤΗΜΑ Ι</w:t>
      </w:r>
      <w:r w:rsidRPr="00012674">
        <w:rPr>
          <w:rFonts w:ascii="Tahoma" w:eastAsia="SimSun" w:hAnsi="Tahoma" w:cs="Arial"/>
          <w:b/>
          <w:bCs/>
          <w:iCs/>
          <w:kern w:val="2"/>
          <w:sz w:val="20"/>
          <w:szCs w:val="20"/>
          <w:lang w:val="en-US" w:eastAsia="zh-CN" w:bidi="hi-IN"/>
        </w:rPr>
        <w:t>I</w:t>
      </w:r>
    </w:p>
    <w:p w:rsidR="00012674" w:rsidRPr="00012674" w:rsidRDefault="00012674" w:rsidP="00012674">
      <w:pPr>
        <w:widowControl w:val="0"/>
        <w:suppressAutoHyphens/>
        <w:spacing w:after="0" w:line="276" w:lineRule="auto"/>
        <w:jc w:val="both"/>
        <w:textAlignment w:val="baseline"/>
        <w:rPr>
          <w:rFonts w:ascii="Tahoma" w:eastAsia="SimSun" w:hAnsi="Tahoma" w:cs="Arial"/>
          <w:b/>
          <w:bCs/>
          <w:i/>
          <w:iCs/>
          <w:kern w:val="2"/>
          <w:sz w:val="20"/>
          <w:szCs w:val="20"/>
          <w:u w:val="single"/>
          <w:lang w:eastAsia="zh-CN" w:bidi="hi-IN"/>
        </w:rPr>
      </w:pPr>
    </w:p>
    <w:p w:rsidR="00012674" w:rsidRPr="00012674" w:rsidRDefault="00012674" w:rsidP="00012674">
      <w:pPr>
        <w:widowControl w:val="0"/>
        <w:suppressAutoHyphens/>
        <w:spacing w:after="0" w:line="276" w:lineRule="auto"/>
        <w:jc w:val="both"/>
        <w:textAlignment w:val="baseline"/>
        <w:rPr>
          <w:rFonts w:ascii="Tahoma" w:eastAsia="SimSun" w:hAnsi="Tahoma" w:cs="Arial"/>
          <w:b/>
          <w:bCs/>
          <w:i/>
          <w:iCs/>
          <w:kern w:val="2"/>
          <w:sz w:val="20"/>
          <w:szCs w:val="20"/>
          <w:u w:val="single"/>
          <w:lang w:eastAsia="zh-CN" w:bidi="hi-IN"/>
        </w:rPr>
      </w:pPr>
    </w:p>
    <w:p w:rsidR="00012674" w:rsidRPr="00012674" w:rsidRDefault="00012674" w:rsidP="00012674">
      <w:pPr>
        <w:widowControl w:val="0"/>
        <w:tabs>
          <w:tab w:val="left" w:pos="360"/>
        </w:tabs>
        <w:spacing w:before="280" w:after="280" w:line="276" w:lineRule="auto"/>
        <w:jc w:val="center"/>
        <w:textAlignment w:val="baseline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012674">
        <w:rPr>
          <w:rFonts w:ascii="Tahoma" w:eastAsia="Times New Roman" w:hAnsi="Tahoma" w:cs="Tahoma"/>
          <w:b/>
          <w:bCs/>
          <w:color w:val="000000"/>
          <w:kern w:val="2"/>
          <w:sz w:val="20"/>
          <w:szCs w:val="20"/>
          <w:lang w:eastAsia="zh-CN"/>
        </w:rPr>
        <w:t>ΥΠΟΔΕΙΓΜΑ  ΟΙΚΟΝΟΜΙΚΗΣ  ΠΡΟΣΦΟΡΑΣ</w:t>
      </w:r>
    </w:p>
    <w:p w:rsidR="00012674" w:rsidRPr="00012674" w:rsidRDefault="00012674" w:rsidP="00012674">
      <w:pPr>
        <w:widowControl w:val="0"/>
        <w:suppressAutoHyphens/>
        <w:spacing w:after="0" w:line="240" w:lineRule="auto"/>
        <w:textAlignment w:val="baseline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012674">
        <w:rPr>
          <w:rFonts w:ascii="Tahoma" w:eastAsia="Times New Roman" w:hAnsi="Tahoma" w:cs="Tahoma"/>
          <w:color w:val="000000"/>
          <w:kern w:val="2"/>
          <w:sz w:val="20"/>
          <w:szCs w:val="20"/>
          <w:lang w:eastAsia="zh-CN"/>
        </w:rPr>
        <w:t xml:space="preserve">ΠΡΟΣ: </w:t>
      </w:r>
      <w:r w:rsidRPr="00012674">
        <w:rPr>
          <w:rFonts w:ascii="Tahoma" w:eastAsia="Times New Roman" w:hAnsi="Tahoma" w:cs="Tahoma"/>
          <w:color w:val="000000"/>
          <w:kern w:val="2"/>
          <w:sz w:val="20"/>
          <w:szCs w:val="20"/>
          <w:lang w:eastAsia="zh-CN"/>
        </w:rPr>
        <w:tab/>
        <w:t>ΠΕΡΙΦΕΡΕΙΑ ΚΕΝΤΡΙΚΗΣ ΜΑΚΕΔΟΝΙΑΣ</w:t>
      </w:r>
    </w:p>
    <w:p w:rsidR="00012674" w:rsidRPr="00012674" w:rsidRDefault="00012674" w:rsidP="00012674">
      <w:pPr>
        <w:widowControl w:val="0"/>
        <w:suppressAutoHyphens/>
        <w:spacing w:after="0" w:line="240" w:lineRule="auto"/>
        <w:textAlignment w:val="baseline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012674">
        <w:rPr>
          <w:rFonts w:ascii="Tahoma" w:eastAsia="Tahoma" w:hAnsi="Tahoma" w:cs="Tahoma"/>
          <w:color w:val="000000"/>
          <w:kern w:val="2"/>
          <w:sz w:val="20"/>
          <w:szCs w:val="20"/>
          <w:lang w:eastAsia="zh-CN" w:bidi="hi-IN"/>
        </w:rPr>
        <w:t xml:space="preserve">            </w:t>
      </w:r>
      <w:r w:rsidRPr="00012674">
        <w:rPr>
          <w:rFonts w:ascii="Tahoma" w:eastAsia="SimSun" w:hAnsi="Tahoma" w:cs="Tahoma"/>
          <w:color w:val="000000"/>
          <w:kern w:val="2"/>
          <w:sz w:val="20"/>
          <w:szCs w:val="20"/>
          <w:lang w:eastAsia="zh-CN" w:bidi="hi-IN"/>
        </w:rPr>
        <w:t>ΓΕΝΙΚΗ ΔΙΕΥΘΥΝΣΗ ΕΣΩΤΕΡΙΚΗΣ ΟΡΓΑΝΩΣΗΣ &amp; ΛΕΙΤΟΥΡΓΙΑΣ</w:t>
      </w:r>
    </w:p>
    <w:p w:rsidR="00012674" w:rsidRPr="00012674" w:rsidRDefault="00012674" w:rsidP="00012674">
      <w:pPr>
        <w:widowControl w:val="0"/>
        <w:suppressAutoHyphens/>
        <w:spacing w:after="0" w:line="240" w:lineRule="auto"/>
        <w:ind w:firstLine="720"/>
        <w:textAlignment w:val="baseline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012674">
        <w:rPr>
          <w:rFonts w:ascii="Tahoma" w:eastAsia="SimSun" w:hAnsi="Tahoma" w:cs="Tahoma"/>
          <w:color w:val="000000"/>
          <w:kern w:val="2"/>
          <w:sz w:val="20"/>
          <w:szCs w:val="20"/>
          <w:lang w:eastAsia="zh-CN" w:bidi="hi-IN"/>
        </w:rPr>
        <w:t>ΔΙΕΥΘΥΝΣΗ ΟΙΚΟΝΟΜΙΚΟΥ</w:t>
      </w:r>
    </w:p>
    <w:p w:rsidR="00012674" w:rsidRPr="00012674" w:rsidRDefault="00012674" w:rsidP="00012674">
      <w:pPr>
        <w:widowControl w:val="0"/>
        <w:tabs>
          <w:tab w:val="left" w:pos="9360"/>
        </w:tabs>
        <w:suppressAutoHyphens/>
        <w:spacing w:after="0" w:line="240" w:lineRule="auto"/>
        <w:ind w:left="360"/>
        <w:jc w:val="both"/>
        <w:textAlignment w:val="baseline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012674">
        <w:rPr>
          <w:rFonts w:ascii="Tahoma" w:eastAsia="Tahoma" w:hAnsi="Tahoma" w:cs="Tahoma"/>
          <w:color w:val="000000"/>
          <w:kern w:val="2"/>
          <w:sz w:val="20"/>
          <w:szCs w:val="20"/>
          <w:lang w:eastAsia="zh-CN" w:bidi="hi-IN"/>
        </w:rPr>
        <w:t xml:space="preserve">      </w:t>
      </w:r>
      <w:r w:rsidRPr="00012674">
        <w:rPr>
          <w:rFonts w:ascii="Tahoma" w:eastAsia="SimSun" w:hAnsi="Tahoma" w:cs="Tahoma"/>
          <w:color w:val="000000"/>
          <w:kern w:val="2"/>
          <w:sz w:val="20"/>
          <w:szCs w:val="20"/>
          <w:lang w:eastAsia="zh-CN" w:bidi="hi-IN"/>
        </w:rPr>
        <w:t>ΤΜΗΜΑ ΠΡΟΜΗΘΕΙΩΝ</w:t>
      </w:r>
    </w:p>
    <w:p w:rsidR="00012674" w:rsidRPr="00012674" w:rsidRDefault="00012674" w:rsidP="00012674">
      <w:pPr>
        <w:widowControl w:val="0"/>
        <w:suppressAutoHyphens/>
        <w:spacing w:after="0" w:line="240" w:lineRule="auto"/>
        <w:ind w:left="-120"/>
        <w:textAlignment w:val="baseline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:rsidR="00012674" w:rsidRPr="00012674" w:rsidRDefault="00012674" w:rsidP="00012674">
      <w:pPr>
        <w:widowControl w:val="0"/>
        <w:suppressAutoHyphens/>
        <w:spacing w:after="0" w:line="276" w:lineRule="auto"/>
        <w:ind w:left="-120"/>
        <w:jc w:val="both"/>
        <w:textAlignment w:val="baseline"/>
        <w:rPr>
          <w:rFonts w:ascii="Tahoma" w:eastAsia="SimSun" w:hAnsi="Tahoma" w:cs="Tahoma"/>
          <w:color w:val="000000"/>
          <w:kern w:val="2"/>
          <w:sz w:val="20"/>
          <w:u w:val="single"/>
          <w:lang w:eastAsia="zh-CN" w:bidi="hi-IN"/>
        </w:rPr>
      </w:pPr>
      <w:r w:rsidRPr="00012674">
        <w:rPr>
          <w:rFonts w:ascii="Tahoma" w:eastAsia="SimSun" w:hAnsi="Tahoma" w:cs="Tahoma"/>
          <w:color w:val="000000"/>
          <w:kern w:val="2"/>
          <w:sz w:val="20"/>
          <w:szCs w:val="20"/>
          <w:lang w:eastAsia="zh-CN" w:bidi="hi-IN"/>
        </w:rPr>
        <w:t xml:space="preserve">Ο/Η ………………………………………………………………………….……………… καταθέτω την οικονομική προσφορά, αποδεχόμενος/η πλήρως τους όρους και τα δικαιολογητικά που περιγράφονται στην με </w:t>
      </w:r>
      <w:proofErr w:type="spellStart"/>
      <w:r w:rsidRPr="00012674">
        <w:rPr>
          <w:rFonts w:ascii="Tahoma" w:eastAsia="SimSun" w:hAnsi="Tahoma" w:cs="Tahoma"/>
          <w:color w:val="000000"/>
          <w:kern w:val="2"/>
          <w:sz w:val="20"/>
          <w:szCs w:val="20"/>
          <w:lang w:eastAsia="zh-CN" w:bidi="hi-IN"/>
        </w:rPr>
        <w:t>Αρ</w:t>
      </w:r>
      <w:proofErr w:type="spellEnd"/>
      <w:r w:rsidRPr="00012674">
        <w:rPr>
          <w:rFonts w:ascii="Tahoma" w:eastAsia="SimSun" w:hAnsi="Tahoma" w:cs="Tahoma"/>
          <w:color w:val="000000"/>
          <w:kern w:val="2"/>
          <w:sz w:val="20"/>
          <w:szCs w:val="20"/>
          <w:lang w:eastAsia="zh-CN" w:bidi="hi-IN"/>
        </w:rPr>
        <w:t xml:space="preserve">. </w:t>
      </w:r>
      <w:proofErr w:type="spellStart"/>
      <w:r w:rsidRPr="00012674">
        <w:rPr>
          <w:rFonts w:ascii="Tahoma" w:eastAsia="SimSun" w:hAnsi="Tahoma" w:cs="Tahoma"/>
          <w:color w:val="000000"/>
          <w:kern w:val="2"/>
          <w:sz w:val="20"/>
          <w:szCs w:val="20"/>
          <w:lang w:eastAsia="zh-CN" w:bidi="hi-IN"/>
        </w:rPr>
        <w:t>Πρωτ</w:t>
      </w:r>
      <w:proofErr w:type="spellEnd"/>
      <w:r w:rsidRPr="00012674">
        <w:rPr>
          <w:rFonts w:ascii="Tahoma" w:eastAsia="SimSun" w:hAnsi="Tahoma" w:cs="Tahoma"/>
          <w:color w:val="000000"/>
          <w:kern w:val="2"/>
          <w:sz w:val="20"/>
          <w:szCs w:val="20"/>
          <w:lang w:eastAsia="zh-CN" w:bidi="hi-IN"/>
        </w:rPr>
        <w:t>. : 599943(11962)/30-10-2023 Πρόσκληση Εκδήλωσης Ενδιαφέροντος για την</w:t>
      </w:r>
      <w:r w:rsidRPr="000D6DBE">
        <w:rPr>
          <w:rFonts w:ascii="Tahoma" w:eastAsia="SimSun" w:hAnsi="Tahoma" w:cs="Tahoma"/>
          <w:color w:val="000000"/>
          <w:kern w:val="2"/>
          <w:sz w:val="20"/>
          <w:szCs w:val="20"/>
          <w:lang w:eastAsia="zh-CN" w:bidi="hi-IN"/>
        </w:rPr>
        <w:t xml:space="preserve"> </w:t>
      </w:r>
      <w:r w:rsidRPr="000D6DBE">
        <w:rPr>
          <w:rFonts w:ascii="Tahoma" w:eastAsia="SimSun" w:hAnsi="Tahoma" w:cs="Arial"/>
          <w:bCs/>
          <w:kern w:val="2"/>
          <w:sz w:val="20"/>
          <w:szCs w:val="20"/>
          <w:lang w:eastAsia="zh-CN" w:bidi="hi-IN"/>
        </w:rPr>
        <w:t>«</w:t>
      </w:r>
      <w:r w:rsidRPr="00012674">
        <w:rPr>
          <w:rFonts w:ascii="Tahoma" w:eastAsia="SimSun" w:hAnsi="Tahoma" w:cs="Arial"/>
          <w:kern w:val="2"/>
          <w:sz w:val="20"/>
          <w:szCs w:val="20"/>
          <w:lang w:eastAsia="zh-CN" w:bidi="hi-IN"/>
        </w:rPr>
        <w:t xml:space="preserve">Προμήθεια αναλωσίμων υλικών </w:t>
      </w:r>
      <w:bookmarkStart w:id="0" w:name="_GoBack"/>
      <w:bookmarkEnd w:id="0"/>
      <w:r w:rsidRPr="00012674">
        <w:rPr>
          <w:rFonts w:ascii="Tahoma" w:eastAsia="SimSun" w:hAnsi="Tahoma" w:cs="Arial"/>
          <w:kern w:val="2"/>
          <w:sz w:val="20"/>
          <w:szCs w:val="20"/>
          <w:lang w:eastAsia="zh-CN" w:bidi="hi-IN"/>
        </w:rPr>
        <w:t>τηλεφωνίας &amp; τηλεφωνικών συσκευών για τις ανάγκες των υπηρεσιών της Π.Ε. Θεσσαλονίκης»</w:t>
      </w:r>
      <w:r w:rsidRPr="00012674">
        <w:rPr>
          <w:rFonts w:ascii="Tahoma" w:eastAsia="SimSun" w:hAnsi="Tahoma" w:cs="Arial"/>
          <w:kern w:val="2"/>
          <w:sz w:val="20"/>
          <w:szCs w:val="20"/>
          <w:lang w:eastAsia="el-GR" w:bidi="hi-IN"/>
        </w:rPr>
        <w:t xml:space="preserve">, </w:t>
      </w:r>
      <w:r w:rsidRPr="00012674">
        <w:rPr>
          <w:rFonts w:ascii="Tahoma" w:eastAsia="SimSun" w:hAnsi="Tahoma" w:cs="Tahoma"/>
          <w:color w:val="000000"/>
          <w:kern w:val="2"/>
          <w:sz w:val="20"/>
          <w:szCs w:val="20"/>
          <w:lang w:eastAsia="zh-CN" w:bidi="hi-IN"/>
        </w:rPr>
        <w:t>συνολικού προϋπολογισμού</w:t>
      </w:r>
      <w:r w:rsidR="00CD5EE3" w:rsidRPr="00CD5EE3">
        <w:rPr>
          <w:rFonts w:ascii="Tahoma" w:eastAsia="SimSun" w:hAnsi="Tahoma" w:cs="Tahoma"/>
          <w:color w:val="000000"/>
          <w:kern w:val="2"/>
          <w:sz w:val="20"/>
          <w:lang w:eastAsia="zh-CN" w:bidi="hi-IN"/>
        </w:rPr>
        <w:t xml:space="preserve"> </w:t>
      </w:r>
      <w:r w:rsidRPr="00012674">
        <w:rPr>
          <w:rFonts w:ascii="Tahoma" w:eastAsia="SimSun" w:hAnsi="Tahoma" w:cs="Arial"/>
          <w:kern w:val="2"/>
          <w:sz w:val="20"/>
          <w:szCs w:val="20"/>
          <w:lang w:eastAsia="zh-CN" w:bidi="hi-IN"/>
        </w:rPr>
        <w:t>9.286,36 € συμπεριλαμβανομένου Φ.Π.Α. 24% (7.489,00 € άνευ Φ.Π.Α.).</w:t>
      </w:r>
    </w:p>
    <w:p w:rsidR="00012674" w:rsidRPr="00012674" w:rsidRDefault="00012674" w:rsidP="00012674">
      <w:pPr>
        <w:widowControl w:val="0"/>
        <w:suppressAutoHyphens/>
        <w:spacing w:after="0" w:line="276" w:lineRule="auto"/>
        <w:jc w:val="both"/>
        <w:textAlignment w:val="baseline"/>
        <w:rPr>
          <w:rFonts w:ascii="Tahoma" w:eastAsia="SimSun" w:hAnsi="Tahoma" w:cs="Tahoma"/>
          <w:color w:val="000000"/>
          <w:kern w:val="2"/>
          <w:sz w:val="20"/>
          <w:u w:val="single"/>
          <w:lang w:eastAsia="zh-CN" w:bidi="hi-IN"/>
        </w:rPr>
      </w:pPr>
    </w:p>
    <w:p w:rsidR="00012674" w:rsidRPr="00012674" w:rsidRDefault="00012674" w:rsidP="00012674">
      <w:pPr>
        <w:widowControl w:val="0"/>
        <w:suppressAutoHyphens/>
        <w:spacing w:after="0" w:line="276" w:lineRule="auto"/>
        <w:jc w:val="both"/>
        <w:textAlignment w:val="baseline"/>
        <w:rPr>
          <w:rFonts w:ascii="Tahoma" w:eastAsia="SimSun" w:hAnsi="Tahoma" w:cs="Tahoma"/>
          <w:color w:val="000000"/>
          <w:kern w:val="2"/>
          <w:sz w:val="20"/>
          <w:u w:val="single"/>
          <w:lang w:eastAsia="zh-CN" w:bidi="hi-IN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480"/>
        <w:gridCol w:w="896"/>
        <w:gridCol w:w="1843"/>
        <w:gridCol w:w="992"/>
        <w:gridCol w:w="1276"/>
        <w:gridCol w:w="1276"/>
        <w:gridCol w:w="1134"/>
        <w:gridCol w:w="1134"/>
      </w:tblGrid>
      <w:tr w:rsidR="00012674" w:rsidRPr="00012674" w:rsidTr="00CA1091">
        <w:trPr>
          <w:trHeight w:val="300"/>
        </w:trPr>
        <w:tc>
          <w:tcPr>
            <w:tcW w:w="88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bookmarkStart w:id="1" w:name="_Hlk148009458"/>
            <w:r w:rsidRPr="00012674">
              <w:rPr>
                <w:rFonts w:ascii="Tahoma" w:eastAsia="SimSun" w:hAnsi="Tahoma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Πίνακας 1: Αναλώσιμα και συσκευές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12674" w:rsidRPr="00012674" w:rsidTr="00CA1091">
        <w:trPr>
          <w:trHeight w:val="108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ΥΛΙΚΟ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ΤΕΜΑΧΙΑ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ΠΕΡΙΓΡΑΦΗ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ΧΡΩΜΑ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Προϋπολογισθείσα Τιμή μονάδας  άνευ Φ.Π.Α. 24%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Προσφερόμενη Τιμή μονάδας  άνευ Φ.Π.Α. 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Συνολικά Προσφερόμενη Τιμή άνευ Φ.Π.Α. 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Συνολικά Προσφερόμενη Τιμή με Φ.Π.Α. 24%</w:t>
            </w:r>
          </w:p>
        </w:tc>
      </w:tr>
      <w:tr w:rsidR="00012674" w:rsidRPr="00012674" w:rsidTr="00CA109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UA32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Κάρτ</w:t>
            </w:r>
            <w:proofErr w:type="spellEnd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 xml:space="preserve">α </w:t>
            </w:r>
            <w:proofErr w:type="spellStart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τηλεφωνικού</w:t>
            </w:r>
            <w:proofErr w:type="spellEnd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κέντρου</w:t>
            </w:r>
            <w:proofErr w:type="spellEnd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alcatell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400,00 €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</w:t>
            </w:r>
          </w:p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€</w:t>
            </w:r>
          </w:p>
        </w:tc>
      </w:tr>
      <w:tr w:rsidR="00012674" w:rsidRPr="00012674" w:rsidTr="00CA109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Ζ24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Κάρτ</w:t>
            </w:r>
            <w:proofErr w:type="spellEnd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 xml:space="preserve">α </w:t>
            </w:r>
            <w:proofErr w:type="spellStart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τηλεφωνικού</w:t>
            </w:r>
            <w:proofErr w:type="spellEnd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κέντρου</w:t>
            </w:r>
            <w:proofErr w:type="spellEnd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alcatell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350,00 €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</w:t>
            </w:r>
          </w:p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€</w:t>
            </w:r>
          </w:p>
        </w:tc>
      </w:tr>
      <w:tr w:rsidR="00012674" w:rsidRPr="00012674" w:rsidTr="00CA1091">
        <w:trPr>
          <w:trHeight w:val="51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Rj11 (6P4C)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Φις τύπου Rj11 (6P4C) γραμμής τηλεφώνου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0,05 €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center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</w:t>
            </w:r>
            <w:bookmarkStart w:id="2" w:name="_Hlk147909715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€</w:t>
            </w:r>
            <w:bookmarkEnd w:id="2"/>
          </w:p>
        </w:tc>
      </w:tr>
      <w:tr w:rsidR="00012674" w:rsidRPr="00012674" w:rsidTr="00CA1091">
        <w:trPr>
          <w:trHeight w:val="51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Rj45 (</w:t>
            </w:r>
            <w:proofErr w:type="spellStart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male</w:t>
            </w:r>
            <w:proofErr w:type="spellEnd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Cat5e)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Φις τύπου Rj45 (</w:t>
            </w:r>
            <w:proofErr w:type="spellStart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male</w:t>
            </w:r>
            <w:proofErr w:type="spellEnd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Cat5e) δικτύου υπολογιστών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0,07 €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€</w:t>
            </w:r>
          </w:p>
        </w:tc>
      </w:tr>
      <w:tr w:rsidR="00012674" w:rsidRPr="00012674" w:rsidTr="00CA1091">
        <w:trPr>
          <w:trHeight w:val="76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Καλώδιο τηλεφωνικό πλακέ 2 ζευγών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Κουλούρα 100m τηλεφωνικού καλωδίου 2 ζευγών για το </w:t>
            </w:r>
            <w:proofErr w:type="spellStart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φίς</w:t>
            </w:r>
            <w:proofErr w:type="spellEnd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RJ11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ΜΑΥΡΟ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25,00 €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</w:t>
            </w:r>
          </w:p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€</w:t>
            </w:r>
          </w:p>
        </w:tc>
      </w:tr>
      <w:tr w:rsidR="00012674" w:rsidRPr="00012674" w:rsidTr="00CA109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Svc101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Ακουστικό</w:t>
            </w:r>
            <w:proofErr w:type="spellEnd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μικρόφωνο</w:t>
            </w:r>
            <w:proofErr w:type="spellEnd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κεφ</w:t>
            </w:r>
            <w:proofErr w:type="spellEnd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 xml:space="preserve">αλής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50,00 €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</w:t>
            </w:r>
          </w:p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€</w:t>
            </w:r>
          </w:p>
        </w:tc>
      </w:tr>
      <w:tr w:rsidR="00012674" w:rsidRPr="00012674" w:rsidTr="00CA1091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ALCATEL Τ58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Tηλεφωνική</w:t>
            </w:r>
            <w:proofErr w:type="spellEnd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συσκευή αναλογική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ΜΑΥΡΟ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22,00 €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</w:t>
            </w:r>
          </w:p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€</w:t>
            </w:r>
          </w:p>
        </w:tc>
      </w:tr>
      <w:tr w:rsidR="00012674" w:rsidRPr="00012674" w:rsidTr="00CA1091">
        <w:trPr>
          <w:trHeight w:val="51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ALCATEL 4019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Tηλεφωνική</w:t>
            </w:r>
            <w:proofErr w:type="spellEnd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συσκευή ψηφιακή</w:t>
            </w: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br/>
            </w:r>
            <w:proofErr w:type="spellStart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Refurbished</w:t>
            </w:r>
            <w:proofErr w:type="spellEnd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-</w:t>
            </w: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lastRenderedPageBreak/>
              <w:t>ανακατασκευής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lastRenderedPageBreak/>
              <w:t>ΜΑΥΡΟ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66,00 €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</w:t>
            </w:r>
          </w:p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€</w:t>
            </w:r>
          </w:p>
        </w:tc>
      </w:tr>
      <w:tr w:rsidR="00012674" w:rsidRPr="00012674" w:rsidTr="00CA1091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ALCATEL 4029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Tηλεφωνική</w:t>
            </w:r>
            <w:proofErr w:type="spellEnd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συσκευή ψηφιακή </w:t>
            </w: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br/>
            </w:r>
            <w:proofErr w:type="spellStart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refurbished</w:t>
            </w:r>
            <w:proofErr w:type="spellEnd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-ανακατασκευής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ΜΑΥΡΟ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85,00 €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€</w:t>
            </w:r>
          </w:p>
        </w:tc>
      </w:tr>
      <w:tr w:rsidR="00012674" w:rsidRPr="00012674" w:rsidTr="00CA1091">
        <w:trPr>
          <w:trHeight w:val="51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bookmarkStart w:id="3" w:name="_Hlk147909723"/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 xml:space="preserve">PANASONIC  </w:t>
            </w: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br/>
              <w:t>kx-tgb610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Τηλεφωνική ασύρματη συσκευή</w:t>
            </w: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br/>
              <w:t>καινούργια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ΜΑΥΡΟ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25,00 €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center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</w:t>
            </w:r>
          </w:p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center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center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€</w:t>
            </w:r>
          </w:p>
        </w:tc>
      </w:tr>
      <w:bookmarkEnd w:id="1"/>
      <w:bookmarkEnd w:id="3"/>
      <w:tr w:rsidR="00012674" w:rsidRPr="00012674" w:rsidTr="00CA1091">
        <w:trPr>
          <w:trHeight w:val="510"/>
        </w:trPr>
        <w:tc>
          <w:tcPr>
            <w:tcW w:w="64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012674"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ΣΥΝΟΛΟ ΑΞΙΑΣ ΣΕ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both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2674" w:rsidRPr="00012674" w:rsidRDefault="00012674" w:rsidP="00012674">
            <w:pPr>
              <w:widowControl w:val="0"/>
              <w:suppressAutoHyphens/>
              <w:overflowPunct w:val="0"/>
              <w:spacing w:after="0" w:line="276" w:lineRule="auto"/>
              <w:jc w:val="center"/>
              <w:textAlignment w:val="baseline"/>
              <w:rPr>
                <w:rFonts w:ascii="Tahoma" w:eastAsia="SimSun" w:hAnsi="Tahoma" w:cs="Arial"/>
                <w:bCs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012674" w:rsidRPr="00012674" w:rsidRDefault="00012674" w:rsidP="00012674">
      <w:pPr>
        <w:widowControl w:val="0"/>
        <w:suppressAutoHyphens/>
        <w:spacing w:after="0" w:line="276" w:lineRule="auto"/>
        <w:jc w:val="both"/>
        <w:textAlignment w:val="baseline"/>
        <w:rPr>
          <w:rFonts w:ascii="Tahoma" w:eastAsia="SimSun" w:hAnsi="Tahoma" w:cs="Tahoma"/>
          <w:color w:val="000000"/>
          <w:kern w:val="2"/>
          <w:sz w:val="20"/>
          <w:u w:val="single"/>
          <w:lang w:eastAsia="zh-CN" w:bidi="hi-IN"/>
        </w:rPr>
      </w:pPr>
    </w:p>
    <w:p w:rsidR="00012674" w:rsidRPr="00012674" w:rsidRDefault="00012674" w:rsidP="00012674">
      <w:pPr>
        <w:widowControl w:val="0"/>
        <w:suppressAutoHyphens/>
        <w:spacing w:after="0" w:line="276" w:lineRule="auto"/>
        <w:jc w:val="both"/>
        <w:textAlignment w:val="baseline"/>
        <w:rPr>
          <w:rFonts w:ascii="Tahoma" w:eastAsia="SimSun" w:hAnsi="Tahoma" w:cs="Tahoma"/>
          <w:color w:val="000000"/>
          <w:kern w:val="2"/>
          <w:sz w:val="20"/>
          <w:u w:val="single"/>
          <w:lang w:eastAsia="zh-CN" w:bidi="hi-IN"/>
        </w:rPr>
      </w:pPr>
    </w:p>
    <w:p w:rsidR="00012674" w:rsidRPr="00012674" w:rsidRDefault="00012674" w:rsidP="00012674">
      <w:pPr>
        <w:widowControl w:val="0"/>
        <w:suppressAutoHyphens/>
        <w:spacing w:after="0" w:line="276" w:lineRule="auto"/>
        <w:jc w:val="both"/>
        <w:textAlignment w:val="baseline"/>
        <w:rPr>
          <w:rFonts w:ascii="Tahoma" w:eastAsia="SimSun" w:hAnsi="Tahoma" w:cs="Tahoma"/>
          <w:color w:val="000000"/>
          <w:kern w:val="2"/>
          <w:sz w:val="20"/>
          <w:u w:val="single"/>
          <w:lang w:eastAsia="zh-CN" w:bidi="hi-IN"/>
        </w:rPr>
      </w:pPr>
    </w:p>
    <w:p w:rsidR="00012674" w:rsidRPr="00012674" w:rsidRDefault="00012674" w:rsidP="00012674">
      <w:pPr>
        <w:widowControl w:val="0"/>
        <w:suppressAutoHyphens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012674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 xml:space="preserve">Επωνυμία: </w:t>
      </w:r>
    </w:p>
    <w:p w:rsidR="00012674" w:rsidRPr="00012674" w:rsidRDefault="00012674" w:rsidP="00012674">
      <w:pPr>
        <w:widowControl w:val="0"/>
        <w:suppressAutoHyphens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012674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 xml:space="preserve">Διακριτικός τίτλος (αν υπάρχει): </w:t>
      </w:r>
    </w:p>
    <w:p w:rsidR="00012674" w:rsidRPr="00012674" w:rsidRDefault="00012674" w:rsidP="00012674">
      <w:pPr>
        <w:widowControl w:val="0"/>
        <w:suppressAutoHyphens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012674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 xml:space="preserve">Διεύθυνση: </w:t>
      </w:r>
    </w:p>
    <w:p w:rsidR="00012674" w:rsidRPr="00012674" w:rsidRDefault="00012674" w:rsidP="00012674">
      <w:pPr>
        <w:widowControl w:val="0"/>
        <w:suppressAutoHyphens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012674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 xml:space="preserve">Τ.Κ.: </w:t>
      </w:r>
    </w:p>
    <w:p w:rsidR="00012674" w:rsidRPr="00012674" w:rsidRDefault="00012674" w:rsidP="00012674">
      <w:pPr>
        <w:widowControl w:val="0"/>
        <w:suppressAutoHyphens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012674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 xml:space="preserve">Τηλέφωνο: </w:t>
      </w:r>
    </w:p>
    <w:p w:rsidR="00012674" w:rsidRPr="00012674" w:rsidRDefault="00012674" w:rsidP="00012674">
      <w:pPr>
        <w:widowControl w:val="0"/>
        <w:suppressAutoHyphens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012674">
        <w:rPr>
          <w:rFonts w:ascii="Tahoma" w:eastAsia="SimSun" w:hAnsi="Tahoma" w:cs="Tahoma"/>
          <w:b/>
          <w:color w:val="000000"/>
          <w:kern w:val="2"/>
          <w:sz w:val="20"/>
          <w:szCs w:val="20"/>
          <w:lang w:val="en-US" w:eastAsia="zh-CN" w:bidi="hi-IN"/>
        </w:rPr>
        <w:t>E</w:t>
      </w:r>
      <w:r w:rsidRPr="00012674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>-</w:t>
      </w:r>
      <w:r w:rsidRPr="00012674">
        <w:rPr>
          <w:rFonts w:ascii="Tahoma" w:eastAsia="SimSun" w:hAnsi="Tahoma" w:cs="Tahoma"/>
          <w:b/>
          <w:color w:val="000000"/>
          <w:kern w:val="2"/>
          <w:sz w:val="20"/>
          <w:szCs w:val="20"/>
          <w:lang w:val="en-US" w:eastAsia="zh-CN" w:bidi="hi-IN"/>
        </w:rPr>
        <w:t>mail</w:t>
      </w:r>
      <w:r w:rsidRPr="00012674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 xml:space="preserve">: </w:t>
      </w:r>
    </w:p>
    <w:p w:rsidR="00012674" w:rsidRPr="00012674" w:rsidRDefault="00012674" w:rsidP="00012674">
      <w:pPr>
        <w:widowControl w:val="0"/>
        <w:suppressAutoHyphens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012674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>Α.Φ.Μ.:</w:t>
      </w:r>
    </w:p>
    <w:p w:rsidR="00012674" w:rsidRPr="00012674" w:rsidRDefault="00012674" w:rsidP="00012674">
      <w:pPr>
        <w:widowControl w:val="0"/>
        <w:suppressAutoHyphens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012674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>Δ.Ο.Υ.:</w:t>
      </w:r>
    </w:p>
    <w:p w:rsidR="00012674" w:rsidRPr="00012674" w:rsidRDefault="00012674" w:rsidP="00012674">
      <w:pPr>
        <w:widowControl w:val="0"/>
        <w:suppressAutoHyphens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012674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 xml:space="preserve">Τόπος, ημερομηνία: </w:t>
      </w:r>
    </w:p>
    <w:p w:rsidR="00012674" w:rsidRPr="00012674" w:rsidRDefault="00012674" w:rsidP="00012674">
      <w:pPr>
        <w:widowControl w:val="0"/>
        <w:suppressAutoHyphens/>
        <w:spacing w:after="0" w:line="240" w:lineRule="auto"/>
        <w:ind w:left="-120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</w:pPr>
    </w:p>
    <w:p w:rsidR="00012674" w:rsidRPr="00012674" w:rsidRDefault="00012674" w:rsidP="00012674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</w:pPr>
      <w:r w:rsidRPr="00012674"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  <w:t>Ο Προσφέρων</w:t>
      </w:r>
    </w:p>
    <w:p w:rsidR="00012674" w:rsidRPr="00012674" w:rsidRDefault="00012674" w:rsidP="00012674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</w:pPr>
    </w:p>
    <w:p w:rsidR="00012674" w:rsidRPr="00012674" w:rsidRDefault="00012674" w:rsidP="00012674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</w:pPr>
    </w:p>
    <w:p w:rsidR="00012674" w:rsidRPr="00012674" w:rsidRDefault="00012674" w:rsidP="00012674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</w:pPr>
    </w:p>
    <w:p w:rsidR="00012674" w:rsidRPr="00012674" w:rsidRDefault="00012674" w:rsidP="00012674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</w:pPr>
    </w:p>
    <w:p w:rsidR="00012674" w:rsidRPr="00012674" w:rsidRDefault="00012674" w:rsidP="00012674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eastAsia="zh-CN" w:bidi="hi-IN"/>
        </w:rPr>
      </w:pPr>
    </w:p>
    <w:p w:rsidR="00012674" w:rsidRPr="00012674" w:rsidRDefault="00012674" w:rsidP="00012674">
      <w:pPr>
        <w:widowControl w:val="0"/>
        <w:tabs>
          <w:tab w:val="left" w:pos="7380"/>
        </w:tabs>
        <w:spacing w:before="280" w:after="280" w:line="360" w:lineRule="auto"/>
        <w:jc w:val="both"/>
        <w:textAlignment w:val="baseline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012674">
        <w:rPr>
          <w:rFonts w:ascii="Tahoma" w:eastAsia="Tahoma" w:hAnsi="Tahoma" w:cs="Tahoma"/>
          <w:b/>
          <w:color w:val="000000"/>
          <w:kern w:val="2"/>
          <w:sz w:val="20"/>
          <w:szCs w:val="20"/>
          <w:lang w:eastAsia="zh-CN" w:bidi="hi-IN"/>
        </w:rPr>
        <w:t>(Υπογραφή – Σφραγίδα)</w:t>
      </w:r>
    </w:p>
    <w:p w:rsidR="002769A0" w:rsidRDefault="002769A0"/>
    <w:sectPr w:rsidR="002769A0">
      <w:footerReference w:type="default" r:id="rId6"/>
      <w:pgSz w:w="11906" w:h="16838"/>
      <w:pgMar w:top="720" w:right="1106" w:bottom="788" w:left="1170" w:header="0" w:footer="71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DFB" w:rsidRDefault="00CC1DFB">
      <w:pPr>
        <w:spacing w:after="0" w:line="240" w:lineRule="auto"/>
      </w:pPr>
      <w:r>
        <w:separator/>
      </w:r>
    </w:p>
  </w:endnote>
  <w:endnote w:type="continuationSeparator" w:id="0">
    <w:p w:rsidR="00CC1DFB" w:rsidRDefault="00CC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56A" w:rsidRDefault="00012674">
    <w:pPr>
      <w:pStyle w:val="a3"/>
      <w:ind w:right="360"/>
      <w:rPr>
        <w:lang w:eastAsia="el-G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317500" cy="301625"/>
              <wp:effectExtent l="0" t="0" r="6350" b="3175"/>
              <wp:wrapSquare wrapText="bothSides"/>
              <wp:docPr id="1" name="Ορθογώνι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750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056A" w:rsidRDefault="00012674">
                          <w:pPr>
                            <w:pStyle w:val="a3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noProof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Ορθογώνιο 1" o:spid="_x0000_s1026" style="position:absolute;margin-left:533.95pt;margin-top:.05pt;width:25pt;height:23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" filled="f" stroked="f">
              <v:textbox inset="0,0,0,0">
                <w:txbxContent>
                  <w:p w:rsidR="0067056A" w:rsidRDefault="00012674">
                    <w:pPr>
                      <w:pStyle w:val="a3"/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>PAGE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>
                      <w:rPr>
                        <w:rStyle w:val="a4"/>
                        <w:noProof/>
                        <w:color w:val="000000"/>
                      </w:rPr>
                      <w:t>5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  <w:p w:rsidR="0067056A" w:rsidRDefault="00CC1DF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DFB" w:rsidRDefault="00CC1DFB">
      <w:pPr>
        <w:spacing w:after="0" w:line="240" w:lineRule="auto"/>
      </w:pPr>
      <w:r>
        <w:separator/>
      </w:r>
    </w:p>
  </w:footnote>
  <w:footnote w:type="continuationSeparator" w:id="0">
    <w:p w:rsidR="00CC1DFB" w:rsidRDefault="00CC1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74"/>
    <w:rsid w:val="00012674"/>
    <w:rsid w:val="000D6DBE"/>
    <w:rsid w:val="002769A0"/>
    <w:rsid w:val="00A048A4"/>
    <w:rsid w:val="00CC1DFB"/>
    <w:rsid w:val="00CD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7622C1-2E51-489C-BDD5-03D0F9C4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126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semiHidden/>
    <w:rsid w:val="00012674"/>
  </w:style>
  <w:style w:type="character" w:styleId="a4">
    <w:name w:val="page number"/>
    <w:basedOn w:val="a0"/>
    <w:qFormat/>
    <w:rsid w:val="00012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Φραγκουδάκη</dc:creator>
  <cp:keywords/>
  <dc:description/>
  <cp:lastModifiedBy>Μαρία Φραγκουδάκη</cp:lastModifiedBy>
  <cp:revision>2</cp:revision>
  <dcterms:created xsi:type="dcterms:W3CDTF">2023-10-31T07:26:00Z</dcterms:created>
  <dcterms:modified xsi:type="dcterms:W3CDTF">2023-10-31T07:26:00Z</dcterms:modified>
</cp:coreProperties>
</file>