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0620" w:type="dxa"/>
        <w:tblInd w:w="-1265" w:type="dxa"/>
        <w:tblLook w:val="04A0" w:firstRow="1" w:lastRow="0" w:firstColumn="1" w:lastColumn="0" w:noHBand="0" w:noVBand="1"/>
      </w:tblPr>
      <w:tblGrid>
        <w:gridCol w:w="778"/>
        <w:gridCol w:w="3494"/>
        <w:gridCol w:w="1376"/>
        <w:gridCol w:w="1276"/>
        <w:gridCol w:w="1143"/>
        <w:gridCol w:w="1307"/>
        <w:gridCol w:w="1246"/>
      </w:tblGrid>
      <w:tr w:rsidR="009075F7" w:rsidRPr="00D32EE6" w14:paraId="3F86E85B" w14:textId="77777777" w:rsidTr="009075F7">
        <w:trPr>
          <w:trHeight w:val="629"/>
          <w:tblHeader/>
        </w:trPr>
        <w:tc>
          <w:tcPr>
            <w:tcW w:w="10620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B2493" w14:textId="42700F7E" w:rsidR="009075F7" w:rsidRPr="00C86A9C" w:rsidRDefault="009075F7" w:rsidP="009075F7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Υ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Π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Ο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Δ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Ε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Ι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Γ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Μ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Α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 Ο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Ι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Κ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Ο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Ν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Ο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Μ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Ι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Κ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Η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Σ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 Π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Ρ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Ο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Σ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Φ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Ο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Ρ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Α</w:t>
            </w:r>
            <w:r w:rsidR="002C0030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Σ</w:t>
            </w:r>
          </w:p>
        </w:tc>
      </w:tr>
      <w:tr w:rsidR="009075F7" w:rsidRPr="00D32EE6" w14:paraId="0C170497" w14:textId="77777777" w:rsidTr="0019283A">
        <w:trPr>
          <w:trHeight w:val="983"/>
          <w:tblHeader/>
        </w:trPr>
        <w:tc>
          <w:tcPr>
            <w:tcW w:w="784" w:type="dxa"/>
            <w:shd w:val="clear" w:color="auto" w:fill="CCCCCC"/>
            <w:vAlign w:val="center"/>
          </w:tcPr>
          <w:p w14:paraId="01BAF00D" w14:textId="77777777" w:rsidR="009075F7" w:rsidRPr="00C86A9C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6"/>
                <w:szCs w:val="16"/>
                <w:lang w:eastAsia="en-US" w:bidi="ar-SA"/>
              </w:rPr>
            </w:pPr>
            <w:r w:rsidRPr="00C86A9C">
              <w:rPr>
                <w:rFonts w:ascii="Tahoma" w:eastAsia="Calibri" w:hAnsi="Tahoma" w:cs="Tahoma"/>
                <w:b/>
                <w:bCs/>
                <w:kern w:val="2"/>
                <w:sz w:val="16"/>
                <w:szCs w:val="16"/>
                <w:lang w:eastAsia="en-US" w:bidi="ar-SA"/>
              </w:rPr>
              <w:t>Α/Α</w:t>
            </w:r>
          </w:p>
        </w:tc>
        <w:tc>
          <w:tcPr>
            <w:tcW w:w="3526" w:type="dxa"/>
            <w:shd w:val="clear" w:color="auto" w:fill="CCCCCC"/>
            <w:vAlign w:val="center"/>
          </w:tcPr>
          <w:p w14:paraId="7B97D24C" w14:textId="77777777" w:rsidR="009075F7" w:rsidRPr="00C86A9C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6"/>
                <w:szCs w:val="16"/>
                <w:lang w:eastAsia="en-US" w:bidi="ar-SA"/>
              </w:rPr>
            </w:pPr>
            <w:r w:rsidRPr="00C86A9C">
              <w:rPr>
                <w:rFonts w:ascii="Tahoma" w:eastAsia="Calibri" w:hAnsi="Tahoma" w:cs="Tahoma"/>
                <w:b/>
                <w:bCs/>
                <w:kern w:val="2"/>
                <w:sz w:val="16"/>
                <w:szCs w:val="16"/>
                <w:lang w:eastAsia="en-US" w:bidi="ar-SA"/>
              </w:rPr>
              <w:t>ΕΙΔΗ</w:t>
            </w:r>
          </w:p>
        </w:tc>
        <w:tc>
          <w:tcPr>
            <w:tcW w:w="1376" w:type="dxa"/>
            <w:shd w:val="clear" w:color="auto" w:fill="CCCCCC"/>
            <w:vAlign w:val="center"/>
          </w:tcPr>
          <w:p w14:paraId="277A5039" w14:textId="77777777" w:rsidR="009075F7" w:rsidRPr="00C86A9C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b/>
                <w:bCs/>
                <w:kern w:val="2"/>
                <w:sz w:val="16"/>
                <w:szCs w:val="16"/>
                <w:lang w:eastAsia="en-US" w:bidi="ar-SA"/>
              </w:rPr>
            </w:pPr>
            <w:r w:rsidRPr="00C86A9C">
              <w:rPr>
                <w:rFonts w:ascii="Tahoma" w:eastAsia="Calibri" w:hAnsi="Tahoma" w:cs="Tahoma"/>
                <w:b/>
                <w:bCs/>
                <w:kern w:val="2"/>
                <w:sz w:val="16"/>
                <w:szCs w:val="16"/>
                <w:lang w:eastAsia="en-US" w:bidi="ar-SA"/>
              </w:rPr>
              <w:t>ΣΥΣΚΕΥΑΣΙΑ</w:t>
            </w:r>
          </w:p>
        </w:tc>
        <w:tc>
          <w:tcPr>
            <w:tcW w:w="1279" w:type="dxa"/>
            <w:shd w:val="clear" w:color="auto" w:fill="CCCCCC"/>
            <w:vAlign w:val="center"/>
          </w:tcPr>
          <w:p w14:paraId="1A645A79" w14:textId="77777777" w:rsidR="009075F7" w:rsidRPr="00C86A9C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6"/>
                <w:szCs w:val="16"/>
                <w:lang w:eastAsia="en-US" w:bidi="ar-SA"/>
              </w:rPr>
            </w:pPr>
            <w:r w:rsidRPr="00C86A9C">
              <w:rPr>
                <w:rFonts w:ascii="Tahoma" w:eastAsia="Calibri" w:hAnsi="Tahoma" w:cs="Tahoma"/>
                <w:b/>
                <w:bCs/>
                <w:kern w:val="2"/>
                <w:sz w:val="16"/>
                <w:szCs w:val="16"/>
                <w:lang w:eastAsia="en-US" w:bidi="ar-SA"/>
              </w:rPr>
              <w:t>ΠΟΣΟΤΗΤΑ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EF9D8A" w14:textId="77777777" w:rsidR="009075F7" w:rsidRPr="00C86A9C" w:rsidRDefault="009075F7" w:rsidP="005A6C8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</w:pPr>
            <w:r w:rsidRPr="00C86A9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 xml:space="preserve">ΠΡΟΣΦ/ΝΗ ΤΙΜΗ       ΜΟΝΑΔΟΣ    (άνευ ΦΠΑ)    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7B78D9" w14:textId="77777777" w:rsidR="009075F7" w:rsidRPr="00C86A9C" w:rsidRDefault="009075F7" w:rsidP="005A6C8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</w:pPr>
            <w:r w:rsidRPr="00C86A9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ΠΡΟΣΦ/ΝΗ ΤΙΜΗ ΓΙΑ ΤΗ ΣΥΝΟΛΙΚΗ ΠΟΣΟΤΗΤΑ ΤΟΥ ΕΙΔΟΥΣ         (άνευ ΦΠΑ)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D7DBC5" w14:textId="77777777" w:rsidR="009075F7" w:rsidRPr="00C86A9C" w:rsidRDefault="009075F7" w:rsidP="005A6C8D">
            <w:pPr>
              <w:widowControl/>
              <w:suppressAutoHyphens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</w:pPr>
            <w:r w:rsidRPr="00C86A9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6"/>
                <w:szCs w:val="16"/>
                <w:lang w:eastAsia="el-GR" w:bidi="ar-SA"/>
              </w:rPr>
              <w:t>ΠΡ/ΣΜΟΣ              (άνευ ΦΠΑ)</w:t>
            </w:r>
          </w:p>
        </w:tc>
      </w:tr>
      <w:tr w:rsidR="009075F7" w:rsidRPr="00D32EE6" w14:paraId="00467B7B" w14:textId="77777777" w:rsidTr="009075F7">
        <w:trPr>
          <w:trHeight w:val="412"/>
        </w:trPr>
        <w:tc>
          <w:tcPr>
            <w:tcW w:w="784" w:type="dxa"/>
            <w:vAlign w:val="center"/>
          </w:tcPr>
          <w:p w14:paraId="6A17C2C9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tabs>
                <w:tab w:val="left" w:pos="-466"/>
              </w:tabs>
              <w:suppressAutoHyphens w:val="0"/>
              <w:ind w:right="-185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2C98801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ΛΟΥΚΕΤΑ 25mm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177FCB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3265E4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8000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1FACDF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5DBB405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73A0F0E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6.400,00 €</w:t>
            </w:r>
          </w:p>
        </w:tc>
      </w:tr>
      <w:tr w:rsidR="009075F7" w:rsidRPr="00D32EE6" w14:paraId="16B3A0F4" w14:textId="77777777" w:rsidTr="009075F7">
        <w:trPr>
          <w:trHeight w:val="349"/>
        </w:trPr>
        <w:tc>
          <w:tcPr>
            <w:tcW w:w="784" w:type="dxa"/>
            <w:vAlign w:val="center"/>
          </w:tcPr>
          <w:p w14:paraId="2AFBBB95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165808D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 xml:space="preserve">ΤΑΜΠΟΝ (Νο3)ΜΠΛΕ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A56F8F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599062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3000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A8EB0E8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2F2595D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4FF21F9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1.500,00 €</w:t>
            </w:r>
          </w:p>
        </w:tc>
      </w:tr>
      <w:tr w:rsidR="009075F7" w:rsidRPr="00D32EE6" w14:paraId="2A02D230" w14:textId="77777777" w:rsidTr="009075F7">
        <w:tc>
          <w:tcPr>
            <w:tcW w:w="784" w:type="dxa"/>
            <w:vAlign w:val="center"/>
          </w:tcPr>
          <w:p w14:paraId="04327F18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20427604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ΦΥΑΛΙΔΙΟ ΜΕΛΑΝΗΣ ΤΑΜΠΟΝ, ΧΡΩΜΑΤΟΣ  ΜΠΛΕ</w:t>
            </w:r>
            <w:r w:rsidRPr="00D32EE6">
              <w:rPr>
                <w:rFonts w:ascii="Tahoma" w:eastAsia="Calibri" w:hAnsi="Tahoma" w:cs="Tahoma"/>
                <w:color w:val="ED1C24"/>
                <w:kern w:val="2"/>
                <w:sz w:val="18"/>
                <w:szCs w:val="18"/>
                <w:lang w:eastAsia="en-US" w:bidi="ar-SA"/>
              </w:rPr>
              <w:t xml:space="preserve"> </w:t>
            </w:r>
            <w:r w:rsidRPr="0037450A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24ml - 30ML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0B6371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B692E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3500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8AEFA08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3BBAC31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06DB66C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875,00 €</w:t>
            </w:r>
          </w:p>
        </w:tc>
      </w:tr>
      <w:tr w:rsidR="009075F7" w:rsidRPr="00D32EE6" w14:paraId="071CA8EA" w14:textId="77777777" w:rsidTr="009075F7">
        <w:tc>
          <w:tcPr>
            <w:tcW w:w="784" w:type="dxa"/>
            <w:vAlign w:val="center"/>
          </w:tcPr>
          <w:p w14:paraId="49463282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250C927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ΣΥΡΡΑΠΤΙΚΗ ΜΗΧΑΝΗ 24/6-8 ΜΕΤΑΛΛΙΚΗ</w:t>
            </w: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br/>
              <w:t>ΤΑΝΑΛΙΑ - ΔΥΝΑΤΟΤΗΤΑ ΣΥΡΡΑΦΗΣ 30-35 ΦΥΛΛΩΝ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E5BFF5A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5FFFE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3500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FE9237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1E01C72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4541C48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17.500,00 €</w:t>
            </w:r>
          </w:p>
        </w:tc>
      </w:tr>
      <w:tr w:rsidR="009075F7" w:rsidRPr="00D32EE6" w14:paraId="33925602" w14:textId="77777777" w:rsidTr="009075F7">
        <w:tc>
          <w:tcPr>
            <w:tcW w:w="784" w:type="dxa"/>
            <w:vAlign w:val="center"/>
          </w:tcPr>
          <w:p w14:paraId="7188CBE2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280283C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ΑΝΤΑΛΛΑΚΤΙΚΟΙ ΣΥΝΔΕΤΗΡΕΣ ΓΙΑ ΜΕΤΑΛΛΙΚΟ ΣΥΡΡΑΠΤΙΚΟ 24/6</w:t>
            </w:r>
            <w:r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 xml:space="preserve"> </w:t>
            </w: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(ΠΑΚ./1000pcs)- ΔΥΝΑΤΟΤΗΤΑ ΣΥΡΡΑΦΗΣ 25-30 ΦΥΛΛΩΝ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385574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ΠΑΚ./1000PCS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D71582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3500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04F3CC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2ADADCF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295B6DD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700,00 €</w:t>
            </w:r>
          </w:p>
        </w:tc>
      </w:tr>
      <w:tr w:rsidR="009075F7" w:rsidRPr="00D32EE6" w14:paraId="33C134F4" w14:textId="77777777" w:rsidTr="009075F7">
        <w:trPr>
          <w:trHeight w:val="340"/>
        </w:trPr>
        <w:tc>
          <w:tcPr>
            <w:tcW w:w="784" w:type="dxa"/>
            <w:vAlign w:val="center"/>
          </w:tcPr>
          <w:p w14:paraId="0FFA5057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10E8C34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ΣΕΛΟΤΕΪΠ 19Χ33 ΑΠΛΟ CLEAR-ΔΙΑΦΑΝΟ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C97E13E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9A8E3A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5000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F339A7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59B8FA94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2871E09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1.000,00 €</w:t>
            </w:r>
          </w:p>
        </w:tc>
      </w:tr>
      <w:tr w:rsidR="009075F7" w:rsidRPr="00D32EE6" w14:paraId="7B38B95A" w14:textId="77777777" w:rsidTr="009075F7">
        <w:tc>
          <w:tcPr>
            <w:tcW w:w="784" w:type="dxa"/>
            <w:vAlign w:val="center"/>
          </w:tcPr>
          <w:p w14:paraId="16194E68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63E1B67C" w14:textId="5DBAA89D" w:rsidR="009075F7" w:rsidRPr="005652E1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 xml:space="preserve">ΔΙΟΡΘΩΤΙΚΟ/ ΣΕΤ +ΔΙΑΛΥΤΙΚΟ (ΠΙΝΕΛΑΚΙ ΜΕ ΤΡΙΧΑ) </w:t>
            </w:r>
            <w:r w:rsidRPr="005652E1">
              <w:rPr>
                <w:rFonts w:ascii="Tahoma" w:eastAsia="Calibri" w:hAnsi="Tahoma" w:cs="Tahoma"/>
                <w:color w:val="000000"/>
                <w:kern w:val="2"/>
                <w:sz w:val="18"/>
                <w:szCs w:val="18"/>
                <w:lang w:eastAsia="en-US" w:bidi="ar-SA"/>
              </w:rPr>
              <w:t>20ml+</w:t>
            </w:r>
            <w:r w:rsidR="005652E1" w:rsidRPr="005652E1">
              <w:rPr>
                <w:rFonts w:ascii="Tahoma" w:eastAsia="Calibri" w:hAnsi="Tahoma" w:cs="Tahoma"/>
                <w:color w:val="000000"/>
                <w:kern w:val="2"/>
                <w:sz w:val="18"/>
                <w:szCs w:val="18"/>
                <w:lang w:eastAsia="en-US" w:bidi="ar-SA"/>
              </w:rPr>
              <w:t>20ml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522908E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ΣΕΤ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A108BC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3500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7D006B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329FAE1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32E7A1D8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2.275,00 €</w:t>
            </w:r>
          </w:p>
        </w:tc>
      </w:tr>
      <w:tr w:rsidR="009075F7" w:rsidRPr="00D32EE6" w14:paraId="02BEEC32" w14:textId="77777777" w:rsidTr="009075F7">
        <w:trPr>
          <w:trHeight w:val="367"/>
        </w:trPr>
        <w:tc>
          <w:tcPr>
            <w:tcW w:w="784" w:type="dxa"/>
            <w:vAlign w:val="center"/>
          </w:tcPr>
          <w:p w14:paraId="4A2BA263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07019100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 xml:space="preserve">ΔΑΚΤΥΛΟΒΡΕΧΤΗΡΑΣ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224691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9E08B1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7000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645F01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6418754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1958E7B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1.750,00 €</w:t>
            </w:r>
          </w:p>
        </w:tc>
      </w:tr>
      <w:tr w:rsidR="009075F7" w:rsidRPr="00D32EE6" w14:paraId="4EB93AE4" w14:textId="77777777" w:rsidTr="009075F7">
        <w:trPr>
          <w:trHeight w:val="423"/>
        </w:trPr>
        <w:tc>
          <w:tcPr>
            <w:tcW w:w="784" w:type="dxa"/>
            <w:vAlign w:val="center"/>
          </w:tcPr>
          <w:p w14:paraId="7177E5EB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1FBC6B9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ΚΑΡΜΠΟΝ (πακέτα των 10 φύλλων)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A77B2E8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ΠΑΚ./10Φ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D17333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3000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E14A30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78BEA8CA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455E5394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1.800,00 €</w:t>
            </w:r>
          </w:p>
        </w:tc>
      </w:tr>
      <w:tr w:rsidR="009075F7" w:rsidRPr="00D32EE6" w14:paraId="443A12C0" w14:textId="77777777" w:rsidTr="009075F7">
        <w:trPr>
          <w:trHeight w:val="331"/>
        </w:trPr>
        <w:tc>
          <w:tcPr>
            <w:tcW w:w="784" w:type="dxa"/>
            <w:vAlign w:val="center"/>
          </w:tcPr>
          <w:p w14:paraId="33152CC6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4E6369A4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ΣΤΥΛΟ ΔΙΑΡΚΕΙΑΣ ΤΥΠΟΥ PILOT ΜΕ ΚΟΥΜΠΙ ΚΑΙ ΛΑΣΤΙΧΟ, ΜΥΤΗ (1,0) ΜΠΛΕ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56D89DE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F2DB0C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15000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26E2CB2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65989EB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2B0D9C8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4.500,00 €</w:t>
            </w:r>
          </w:p>
        </w:tc>
      </w:tr>
      <w:tr w:rsidR="009075F7" w:rsidRPr="00D32EE6" w14:paraId="0D74A599" w14:textId="77777777" w:rsidTr="009075F7">
        <w:tc>
          <w:tcPr>
            <w:tcW w:w="784" w:type="dxa"/>
            <w:vAlign w:val="center"/>
          </w:tcPr>
          <w:p w14:paraId="02EE1C55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03C18E6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ΔΕΜΑΤΙΚΑ ΠΛΑΣΤΙΚΑ 30cm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38178CA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ΠΑΚΕΤΟ ΤΩΝ 100ΤΜΧ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03A6A8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C1D37F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37F9A28A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7EDD5E3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1.200,00 €</w:t>
            </w:r>
          </w:p>
        </w:tc>
      </w:tr>
      <w:tr w:rsidR="009075F7" w:rsidRPr="00D32EE6" w14:paraId="32E8137D" w14:textId="77777777" w:rsidTr="009075F7">
        <w:trPr>
          <w:trHeight w:val="358"/>
        </w:trPr>
        <w:tc>
          <w:tcPr>
            <w:tcW w:w="784" w:type="dxa"/>
            <w:vAlign w:val="center"/>
          </w:tcPr>
          <w:p w14:paraId="4F019FD8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0C5E0354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ΣΑΚΟΥΛΑΚΙΑ ΠΛΑΣΤΙΚΑ(30Χ40)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DB2698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087733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3500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75B61D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47C547A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765B982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420,00 €</w:t>
            </w:r>
          </w:p>
        </w:tc>
      </w:tr>
      <w:tr w:rsidR="009075F7" w:rsidRPr="00D32EE6" w14:paraId="19BBA880" w14:textId="77777777" w:rsidTr="009075F7">
        <w:trPr>
          <w:trHeight w:val="349"/>
        </w:trPr>
        <w:tc>
          <w:tcPr>
            <w:tcW w:w="784" w:type="dxa"/>
            <w:vAlign w:val="center"/>
          </w:tcPr>
          <w:p w14:paraId="0C4072A9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1F7B857A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ΚΟΠΙΔΙΑ</w:t>
            </w:r>
            <w:r w:rsidRPr="00D32EE6">
              <w:rPr>
                <w:rFonts w:ascii="Tahoma" w:eastAsia="Calibri" w:hAnsi="Tahoma" w:cs="Tahoma"/>
                <w:color w:val="CE181E"/>
                <w:kern w:val="2"/>
                <w:sz w:val="18"/>
                <w:szCs w:val="18"/>
                <w:lang w:eastAsia="en-US" w:bidi="ar-SA"/>
              </w:rPr>
              <w:t xml:space="preserve"> </w:t>
            </w:r>
            <w:r w:rsidRPr="00D32EE6">
              <w:rPr>
                <w:rFonts w:ascii="Tahoma" w:eastAsia="Calibri" w:hAnsi="Tahoma" w:cs="Tahoma"/>
                <w:color w:val="000000"/>
                <w:kern w:val="2"/>
                <w:sz w:val="18"/>
                <w:szCs w:val="18"/>
                <w:lang w:eastAsia="en-US" w:bidi="ar-SA"/>
              </w:rPr>
              <w:t>ΜΕΓΑΛΑ ΜΕΤΑΛΛΙΚΑ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0BC691E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7198EE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6A8BCFB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10AC883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45F316BA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20,00 €</w:t>
            </w:r>
          </w:p>
        </w:tc>
      </w:tr>
      <w:tr w:rsidR="009075F7" w:rsidRPr="00D32EE6" w14:paraId="786A7DBB" w14:textId="77777777" w:rsidTr="009075F7">
        <w:tc>
          <w:tcPr>
            <w:tcW w:w="784" w:type="dxa"/>
            <w:vAlign w:val="center"/>
          </w:tcPr>
          <w:p w14:paraId="4F3C028D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4C3AC31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ΤΑΙΝΙΕΣ- ΚΟΛΛΕΣ ΤΑΙΝΙΕΣ ΣΥΣΚΕΥΑΣΙΑΣ τύπου kraft 50x66 (ΚΑΦΕ)+ (ΔΙΑΦΑΝΟ)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055A804E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BF8DFF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140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5B5DAD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7C98E2D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1043143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77,00 €</w:t>
            </w:r>
          </w:p>
        </w:tc>
      </w:tr>
      <w:tr w:rsidR="009075F7" w:rsidRPr="00D32EE6" w14:paraId="08E141C8" w14:textId="77777777" w:rsidTr="009075F7">
        <w:tc>
          <w:tcPr>
            <w:tcW w:w="784" w:type="dxa"/>
            <w:vAlign w:val="center"/>
          </w:tcPr>
          <w:p w14:paraId="28665849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7955AAFA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ΜΑΡΚΑΔΟΡΟΙ ΥΠΟΓΡΑΜΜΙΣΗΣ</w:t>
            </w:r>
            <w:r w:rsidRPr="00D32EE6">
              <w:rPr>
                <w:rFonts w:ascii="Tahoma" w:eastAsia="Calibri" w:hAnsi="Tahoma" w:cs="Tahoma"/>
                <w:color w:val="CE181E"/>
                <w:kern w:val="2"/>
                <w:sz w:val="18"/>
                <w:szCs w:val="18"/>
                <w:lang w:eastAsia="en-US" w:bidi="ar-SA"/>
              </w:rPr>
              <w:t xml:space="preserve">  </w:t>
            </w:r>
            <w:r w:rsidRPr="00D32EE6">
              <w:rPr>
                <w:rFonts w:ascii="Tahoma" w:eastAsia="Calibri" w:hAnsi="Tahoma" w:cs="Tahoma"/>
                <w:color w:val="000000"/>
                <w:kern w:val="2"/>
                <w:sz w:val="18"/>
                <w:szCs w:val="18"/>
                <w:lang w:eastAsia="en-US" w:bidi="ar-SA"/>
              </w:rPr>
              <w:t>ΠΛΑΚΕ ΧΡΩΜΑΤΟΣ ΚΙΤΡΙΝΟ ΚΑΙ ΠΡΑΣΙΝΟ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68D3D7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37B055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3189E7E0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1291587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6CFB89C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25,00 €</w:t>
            </w:r>
          </w:p>
        </w:tc>
      </w:tr>
      <w:tr w:rsidR="009075F7" w:rsidRPr="00D32EE6" w14:paraId="53D7B73E" w14:textId="77777777" w:rsidTr="009075F7">
        <w:tc>
          <w:tcPr>
            <w:tcW w:w="784" w:type="dxa"/>
            <w:vAlign w:val="center"/>
          </w:tcPr>
          <w:p w14:paraId="44A548D5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13E7EF8B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color w:val="000000"/>
                <w:kern w:val="2"/>
                <w:sz w:val="18"/>
                <w:szCs w:val="18"/>
                <w:lang w:eastAsia="en-US" w:bidi="ar-SA"/>
              </w:rPr>
              <w:t xml:space="preserve">ΜΑΡΚΑΔΟΡΟΣ ΑΝΕΞΙΤΗΛΟΣ ΣΥΣΚΕΥΑΣΙΑΣ ΣΤΡΟΓΓΥΛΗ ΜΥΤΗ (μπλε  ή μαύρου χρώματος)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43DD6B0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05EF87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66E53FA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019895D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55B9CC1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25,00 €</w:t>
            </w:r>
          </w:p>
        </w:tc>
      </w:tr>
      <w:tr w:rsidR="009075F7" w:rsidRPr="00D32EE6" w14:paraId="76512A03" w14:textId="77777777" w:rsidTr="009075F7">
        <w:tc>
          <w:tcPr>
            <w:tcW w:w="784" w:type="dxa"/>
            <w:vAlign w:val="center"/>
          </w:tcPr>
          <w:p w14:paraId="159DBADD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5F1674FE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color w:val="000000"/>
                <w:kern w:val="2"/>
                <w:sz w:val="18"/>
                <w:szCs w:val="18"/>
                <w:lang w:eastAsia="en-US" w:bidi="ar-SA"/>
              </w:rPr>
              <w:t>ΣΦΡΑΓΙΔΕΣ (διάστασης 6χ7,5cm μέχρι 6 σειρές κείμενο με στρογγυλή σφραγίδα και ενσωματωμένη υπογραφή) ΞΥΛΙΝΕΣ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B9323C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6CFFAD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03D69520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5A2394A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220A0AE8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120,00 €</w:t>
            </w:r>
          </w:p>
        </w:tc>
      </w:tr>
      <w:tr w:rsidR="009075F7" w:rsidRPr="00D32EE6" w14:paraId="590D31DD" w14:textId="77777777" w:rsidTr="009075F7">
        <w:tc>
          <w:tcPr>
            <w:tcW w:w="784" w:type="dxa"/>
            <w:vAlign w:val="center"/>
          </w:tcPr>
          <w:p w14:paraId="22C5BD16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16F3C28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ΕΤΙΚΕΤΕΣ ΕΚΤΥΠΩΣΗΣ ΔΙΑΣΤΑΣΗ 105*74,10mm</w:t>
            </w: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br/>
              <w:t xml:space="preserve">(8 ετικέτες ανά φύλλο-συσκευασία των 100 φύλλων) 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07B284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ΣΥΣΚ./100Φ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FC45D0B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72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1B324C8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73ADE51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7139FF8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446,40 €</w:t>
            </w:r>
          </w:p>
        </w:tc>
      </w:tr>
      <w:tr w:rsidR="009075F7" w:rsidRPr="00D32EE6" w14:paraId="2F9DE517" w14:textId="77777777" w:rsidTr="009075F7">
        <w:trPr>
          <w:trHeight w:val="394"/>
        </w:trPr>
        <w:tc>
          <w:tcPr>
            <w:tcW w:w="784" w:type="dxa"/>
            <w:vAlign w:val="center"/>
          </w:tcPr>
          <w:p w14:paraId="6A3ED84E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07FD0D31" w14:textId="77777777" w:rsidR="009075F7" w:rsidRPr="0037450A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37450A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ΚΙΤΡΙΝΟΙ ΦΑΚΕΛΟΙ (25Χ35)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11EFD70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918492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7000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73BA7C48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543EDBA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0A7E701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350,00 €</w:t>
            </w:r>
          </w:p>
        </w:tc>
      </w:tr>
      <w:tr w:rsidR="009075F7" w:rsidRPr="00D32EE6" w14:paraId="4177D308" w14:textId="77777777" w:rsidTr="009075F7">
        <w:trPr>
          <w:trHeight w:val="349"/>
        </w:trPr>
        <w:tc>
          <w:tcPr>
            <w:tcW w:w="784" w:type="dxa"/>
            <w:vAlign w:val="center"/>
          </w:tcPr>
          <w:p w14:paraId="576A5D93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shd w:val="clear" w:color="auto" w:fill="auto"/>
            <w:vAlign w:val="center"/>
          </w:tcPr>
          <w:p w14:paraId="2694AF6A" w14:textId="77777777" w:rsidR="009075F7" w:rsidRPr="0037450A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37450A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ΚΙΤΡΙΝΟΙ ΦΑΚΕΛΟΙ ΑΛΛΗΛΟΓΡΑΦΙΑΣ (16Χ23) Α5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311A354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57A880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6000</w:t>
            </w:r>
          </w:p>
        </w:tc>
        <w:tc>
          <w:tcPr>
            <w:tcW w:w="1143" w:type="dxa"/>
            <w:shd w:val="clear" w:color="auto" w:fill="auto"/>
            <w:vAlign w:val="center"/>
          </w:tcPr>
          <w:p w14:paraId="58C09CC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vAlign w:val="center"/>
          </w:tcPr>
          <w:p w14:paraId="704C49C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14:paraId="39B720F3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240,00 €</w:t>
            </w:r>
          </w:p>
        </w:tc>
      </w:tr>
      <w:tr w:rsidR="009075F7" w:rsidRPr="00D32EE6" w14:paraId="009BE164" w14:textId="77777777" w:rsidTr="009075F7">
        <w:trPr>
          <w:trHeight w:val="358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2CE7C20F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C7F5B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ΦΑΚΕΛΟΙ ΠΑΝΟΔ. ΜΕ ΚΟΡΔΟΝΙ ΡΑΧΗ 12CM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EB1F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7DCD0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7000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961C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46FB8BF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35236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7.000,00 €</w:t>
            </w:r>
          </w:p>
        </w:tc>
      </w:tr>
      <w:tr w:rsidR="009075F7" w:rsidRPr="00D32EE6" w14:paraId="2C5A2318" w14:textId="77777777" w:rsidTr="009075F7">
        <w:trPr>
          <w:trHeight w:val="349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77226AED" w14:textId="77777777" w:rsidR="009075F7" w:rsidRPr="009075F7" w:rsidRDefault="009075F7" w:rsidP="009075F7">
            <w:pPr>
              <w:pStyle w:val="a4"/>
              <w:widowControl/>
              <w:numPr>
                <w:ilvl w:val="0"/>
                <w:numId w:val="2"/>
              </w:numPr>
              <w:suppressAutoHyphens w:val="0"/>
              <w:ind w:right="-185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D0FB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ΧΑΡΑΚΕΣ ΠΛΑΣΤΙΚΟΙ ΔΙΑΦΑΝΟΙ 30 ΕΚ.</w:t>
            </w: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01C4F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ΤΜΧ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E029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6500</w:t>
            </w:r>
          </w:p>
        </w:tc>
        <w:tc>
          <w:tcPr>
            <w:tcW w:w="11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5F994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14:paraId="0DA46861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4FAE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  <w:r w:rsidRPr="00D32EE6"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  <w:t>2.925,00 €</w:t>
            </w:r>
          </w:p>
        </w:tc>
      </w:tr>
      <w:tr w:rsidR="009075F7" w:rsidRPr="00D32EE6" w14:paraId="535154C0" w14:textId="77777777" w:rsidTr="009075F7">
        <w:trPr>
          <w:trHeight w:val="520"/>
        </w:trPr>
        <w:tc>
          <w:tcPr>
            <w:tcW w:w="7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012BF5" w14:textId="77777777" w:rsidR="009075F7" w:rsidRPr="00D32EE6" w:rsidRDefault="009075F7" w:rsidP="005A6C8D">
            <w:pPr>
              <w:widowControl/>
              <w:suppressAutoHyphens w:val="0"/>
              <w:ind w:left="706"/>
              <w:contextualSpacing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00207B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EAFDA6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A11C9E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B141" w14:textId="77777777" w:rsidR="009075F7" w:rsidRPr="004574F2" w:rsidRDefault="009075F7" w:rsidP="005A6C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574F2">
              <w:rPr>
                <w:rFonts w:ascii="Tahoma" w:hAnsi="Tahoma" w:cs="Tahoma"/>
                <w:b/>
                <w:bCs/>
                <w:sz w:val="18"/>
                <w:szCs w:val="18"/>
              </w:rPr>
              <w:t>ΣΥΝΟΛΟ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CF65" w14:textId="77777777" w:rsidR="009075F7" w:rsidRPr="004574F2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C26" w14:textId="77777777" w:rsidR="009075F7" w:rsidRPr="004574F2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</w:pPr>
            <w:r w:rsidRPr="004574F2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  <w:t>51.148,40€</w:t>
            </w:r>
          </w:p>
        </w:tc>
      </w:tr>
      <w:tr w:rsidR="009075F7" w:rsidRPr="00D32EE6" w14:paraId="319D12FA" w14:textId="77777777" w:rsidTr="009075F7">
        <w:trPr>
          <w:trHeight w:val="529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D28D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46079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EDC7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2FD3B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  <w:p w14:paraId="36DB01F5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D6FE" w14:textId="77777777" w:rsidR="009075F7" w:rsidRPr="004574F2" w:rsidRDefault="009075F7" w:rsidP="005A6C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574F2">
              <w:rPr>
                <w:rFonts w:ascii="Tahoma" w:hAnsi="Tahoma" w:cs="Tahoma"/>
                <w:b/>
                <w:bCs/>
                <w:sz w:val="18"/>
                <w:szCs w:val="18"/>
              </w:rPr>
              <w:t>Φ.Π.Α. 24%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9096" w14:textId="77777777" w:rsidR="009075F7" w:rsidRPr="004574F2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19AD1" w14:textId="77777777" w:rsidR="009075F7" w:rsidRPr="004574F2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</w:pPr>
            <w:r w:rsidRPr="004574F2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  <w:t>12.275,62€</w:t>
            </w:r>
          </w:p>
        </w:tc>
      </w:tr>
      <w:tr w:rsidR="009075F7" w:rsidRPr="00D32EE6" w14:paraId="5C40DCB5" w14:textId="77777777" w:rsidTr="009075F7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DCC7F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B0F82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ED34D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9D3274" w14:textId="77777777" w:rsidR="009075F7" w:rsidRPr="00D32EE6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3AD2" w14:textId="77777777" w:rsidR="009075F7" w:rsidRPr="004574F2" w:rsidRDefault="009075F7" w:rsidP="005A6C8D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4574F2">
              <w:rPr>
                <w:rFonts w:ascii="Tahoma" w:hAnsi="Tahoma" w:cs="Tahoma"/>
                <w:b/>
                <w:bCs/>
                <w:sz w:val="18"/>
                <w:szCs w:val="18"/>
              </w:rPr>
              <w:t>ΓΕΝΙΚΟ ΣΥΝΟΛΟ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6A5A" w14:textId="77777777" w:rsidR="009075F7" w:rsidRPr="004574F2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ACEC" w14:textId="77777777" w:rsidR="009075F7" w:rsidRPr="004574F2" w:rsidRDefault="009075F7" w:rsidP="005A6C8D">
            <w:pPr>
              <w:widowControl/>
              <w:suppressAutoHyphens w:val="0"/>
              <w:jc w:val="center"/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</w:pPr>
            <w:r w:rsidRPr="004574F2">
              <w:rPr>
                <w:rFonts w:ascii="Tahoma" w:eastAsia="Calibri" w:hAnsi="Tahoma" w:cs="Tahoma"/>
                <w:b/>
                <w:bCs/>
                <w:kern w:val="2"/>
                <w:sz w:val="18"/>
                <w:szCs w:val="18"/>
                <w:lang w:eastAsia="en-US" w:bidi="ar-SA"/>
              </w:rPr>
              <w:t>63.424,02€</w:t>
            </w:r>
          </w:p>
        </w:tc>
      </w:tr>
    </w:tbl>
    <w:p w14:paraId="5E9BDBA3" w14:textId="77777777" w:rsidR="00664F27" w:rsidRDefault="00664F27"/>
    <w:sectPr w:rsidR="00664F27" w:rsidSect="009075F7">
      <w:pgSz w:w="11906" w:h="16838"/>
      <w:pgMar w:top="720" w:right="1800" w:bottom="99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82973" w14:textId="77777777" w:rsidR="009075F7" w:rsidRDefault="009075F7" w:rsidP="009075F7">
      <w:r>
        <w:separator/>
      </w:r>
    </w:p>
  </w:endnote>
  <w:endnote w:type="continuationSeparator" w:id="0">
    <w:p w14:paraId="778883C8" w14:textId="77777777" w:rsidR="009075F7" w:rsidRDefault="009075F7" w:rsidP="00907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94640" w14:textId="77777777" w:rsidR="009075F7" w:rsidRDefault="009075F7" w:rsidP="009075F7">
      <w:r>
        <w:separator/>
      </w:r>
    </w:p>
  </w:footnote>
  <w:footnote w:type="continuationSeparator" w:id="0">
    <w:p w14:paraId="16A0F38D" w14:textId="77777777" w:rsidR="009075F7" w:rsidRDefault="009075F7" w:rsidP="00907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B735FA"/>
    <w:multiLevelType w:val="hybridMultilevel"/>
    <w:tmpl w:val="F5FA03AA"/>
    <w:lvl w:ilvl="0" w:tplc="CFF81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207ACA"/>
    <w:multiLevelType w:val="hybridMultilevel"/>
    <w:tmpl w:val="A5BA7754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215074">
    <w:abstractNumId w:val="1"/>
  </w:num>
  <w:num w:numId="2" w16cid:durableId="627856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F7"/>
    <w:rsid w:val="0019283A"/>
    <w:rsid w:val="002C0030"/>
    <w:rsid w:val="004574F2"/>
    <w:rsid w:val="005652E1"/>
    <w:rsid w:val="00664F27"/>
    <w:rsid w:val="0090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CDA2A"/>
  <w15:chartTrackingRefBased/>
  <w15:docId w15:val="{F723D565-893D-40E2-BFFC-40290FF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5F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Πλέγμα πίνακα3"/>
    <w:basedOn w:val="a1"/>
    <w:next w:val="a3"/>
    <w:uiPriority w:val="39"/>
    <w:rsid w:val="009075F7"/>
    <w:pPr>
      <w:spacing w:after="0" w:line="240" w:lineRule="auto"/>
    </w:pPr>
    <w:rPr>
      <w:rFonts w:ascii="Calibri" w:eastAsia="Calibri" w:hAnsi="Calibri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0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75F7"/>
    <w:pPr>
      <w:ind w:left="720"/>
      <w:contextualSpacing/>
    </w:pPr>
    <w:rPr>
      <w:szCs w:val="21"/>
    </w:rPr>
  </w:style>
  <w:style w:type="paragraph" w:styleId="a5">
    <w:name w:val="header"/>
    <w:basedOn w:val="a"/>
    <w:link w:val="Char"/>
    <w:uiPriority w:val="99"/>
    <w:unhideWhenUsed/>
    <w:rsid w:val="009075F7"/>
    <w:pPr>
      <w:tabs>
        <w:tab w:val="center" w:pos="4153"/>
        <w:tab w:val="right" w:pos="8306"/>
      </w:tabs>
    </w:pPr>
    <w:rPr>
      <w:szCs w:val="21"/>
    </w:rPr>
  </w:style>
  <w:style w:type="character" w:customStyle="1" w:styleId="Char">
    <w:name w:val="Κεφαλίδα Char"/>
    <w:basedOn w:val="a0"/>
    <w:link w:val="a5"/>
    <w:uiPriority w:val="99"/>
    <w:rsid w:val="009075F7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  <w:style w:type="paragraph" w:styleId="a6">
    <w:name w:val="footer"/>
    <w:basedOn w:val="a"/>
    <w:link w:val="Char0"/>
    <w:uiPriority w:val="99"/>
    <w:unhideWhenUsed/>
    <w:rsid w:val="009075F7"/>
    <w:pPr>
      <w:tabs>
        <w:tab w:val="center" w:pos="4153"/>
        <w:tab w:val="right" w:pos="8306"/>
      </w:tabs>
    </w:pPr>
    <w:rPr>
      <w:szCs w:val="21"/>
    </w:rPr>
  </w:style>
  <w:style w:type="character" w:customStyle="1" w:styleId="Char0">
    <w:name w:val="Υποσέλιδο Char"/>
    <w:basedOn w:val="a0"/>
    <w:link w:val="a6"/>
    <w:uiPriority w:val="99"/>
    <w:rsid w:val="009075F7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304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ΠΚΜ ΘΕΣΣΑΛΟΝΙΚΗ</dc:creator>
  <cp:keywords/>
  <dc:description/>
  <cp:lastModifiedBy>ΠΚΜ ΘΕΣΣΑΛΟΝΙΚΗ</cp:lastModifiedBy>
  <cp:revision>6</cp:revision>
  <dcterms:created xsi:type="dcterms:W3CDTF">2023-09-12T07:56:00Z</dcterms:created>
  <dcterms:modified xsi:type="dcterms:W3CDTF">2023-09-12T08:16:00Z</dcterms:modified>
</cp:coreProperties>
</file>